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FB7" w:rsidRDefault="00961FB7">
      <w:pPr>
        <w:jc w:val="center"/>
        <w:rPr>
          <w:rFonts w:ascii="宋体"/>
          <w:kern w:val="0"/>
          <w:sz w:val="32"/>
          <w:szCs w:val="32"/>
        </w:rPr>
      </w:pPr>
    </w:p>
    <w:p w:rsidR="00961FB7" w:rsidRDefault="00961FB7">
      <w:pPr>
        <w:jc w:val="center"/>
        <w:rPr>
          <w:rFonts w:ascii="宋体"/>
          <w:kern w:val="0"/>
          <w:sz w:val="32"/>
          <w:szCs w:val="32"/>
        </w:rPr>
      </w:pPr>
    </w:p>
    <w:p w:rsidR="00961FB7" w:rsidRDefault="00961FB7">
      <w:pPr>
        <w:jc w:val="center"/>
        <w:rPr>
          <w:rFonts w:ascii="宋体"/>
          <w:kern w:val="0"/>
          <w:sz w:val="32"/>
          <w:szCs w:val="32"/>
        </w:rPr>
      </w:pPr>
    </w:p>
    <w:p w:rsidR="00961FB7" w:rsidRDefault="00961FB7">
      <w:pPr>
        <w:jc w:val="center"/>
        <w:rPr>
          <w:rFonts w:ascii="宋体"/>
          <w:kern w:val="0"/>
          <w:sz w:val="32"/>
          <w:szCs w:val="32"/>
        </w:rPr>
      </w:pPr>
    </w:p>
    <w:p w:rsidR="00961FB7" w:rsidRDefault="00961FB7">
      <w:pPr>
        <w:jc w:val="center"/>
        <w:rPr>
          <w:rFonts w:ascii="宋体"/>
          <w:kern w:val="0"/>
          <w:sz w:val="32"/>
          <w:szCs w:val="32"/>
        </w:rPr>
      </w:pPr>
    </w:p>
    <w:p w:rsidR="00961FB7" w:rsidRDefault="00961FB7">
      <w:pPr>
        <w:rPr>
          <w:rFonts w:ascii="宋体"/>
          <w:kern w:val="0"/>
          <w:sz w:val="32"/>
          <w:szCs w:val="32"/>
        </w:rPr>
      </w:pPr>
    </w:p>
    <w:p w:rsidR="00961FB7" w:rsidRDefault="00543593">
      <w:pPr>
        <w:spacing w:line="240" w:lineRule="atLeast"/>
        <w:jc w:val="center"/>
        <w:rPr>
          <w:color w:val="FF0000"/>
          <w:sz w:val="32"/>
          <w:szCs w:val="32"/>
        </w:rPr>
      </w:pPr>
      <w:r>
        <w:rPr>
          <w:rFonts w:ascii="仿宋_GB2312" w:eastAsia="仿宋_GB2312" w:cs="仿宋_GB2312" w:hint="eastAsia"/>
          <w:color w:val="000000"/>
          <w:sz w:val="32"/>
          <w:szCs w:val="32"/>
        </w:rPr>
        <w:t>沪民航院〔</w:t>
      </w:r>
      <w:r>
        <w:rPr>
          <w:rFonts w:ascii="仿宋_GB2312" w:eastAsia="仿宋_GB2312" w:cs="仿宋_GB2312"/>
          <w:color w:val="000000"/>
          <w:sz w:val="32"/>
          <w:szCs w:val="32"/>
        </w:rPr>
        <w:t>201</w:t>
      </w:r>
      <w:r>
        <w:rPr>
          <w:rFonts w:ascii="仿宋_GB2312" w:eastAsia="仿宋_GB2312" w:cs="仿宋_GB2312" w:hint="eastAsia"/>
          <w:color w:val="000000"/>
          <w:sz w:val="32"/>
          <w:szCs w:val="32"/>
        </w:rPr>
        <w:t>6〕</w:t>
      </w:r>
      <w:r w:rsidR="00E0653B">
        <w:rPr>
          <w:rFonts w:ascii="仿宋_GB2312" w:eastAsia="仿宋_GB2312" w:cs="仿宋_GB2312" w:hint="eastAsia"/>
          <w:color w:val="000000"/>
          <w:sz w:val="32"/>
          <w:szCs w:val="32"/>
        </w:rPr>
        <w:t>70</w:t>
      </w:r>
      <w:r>
        <w:rPr>
          <w:rFonts w:ascii="仿宋_GB2312" w:eastAsia="仿宋_GB2312" w:cs="仿宋_GB2312" w:hint="eastAsia"/>
          <w:color w:val="000000"/>
          <w:sz w:val="32"/>
          <w:szCs w:val="32"/>
        </w:rPr>
        <w:t>号</w:t>
      </w:r>
    </w:p>
    <w:p w:rsidR="00961FB7" w:rsidRDefault="00961FB7">
      <w:pPr>
        <w:jc w:val="center"/>
        <w:rPr>
          <w:rFonts w:ascii="宋体"/>
          <w:kern w:val="0"/>
          <w:sz w:val="24"/>
          <w:szCs w:val="24"/>
        </w:rPr>
      </w:pPr>
    </w:p>
    <w:p w:rsidR="00961FB7" w:rsidRDefault="00961FB7">
      <w:pPr>
        <w:jc w:val="center"/>
        <w:rPr>
          <w:rFonts w:ascii="宋体"/>
          <w:kern w:val="0"/>
          <w:sz w:val="24"/>
          <w:szCs w:val="24"/>
        </w:rPr>
      </w:pPr>
    </w:p>
    <w:p w:rsidR="00961FB7" w:rsidRDefault="00961FB7">
      <w:pPr>
        <w:jc w:val="center"/>
        <w:rPr>
          <w:rFonts w:ascii="宋体"/>
          <w:kern w:val="0"/>
          <w:sz w:val="24"/>
          <w:szCs w:val="24"/>
        </w:rPr>
      </w:pPr>
    </w:p>
    <w:p w:rsidR="00E0653B" w:rsidRDefault="00543593" w:rsidP="00E0653B">
      <w:pPr>
        <w:tabs>
          <w:tab w:val="left" w:pos="8100"/>
        </w:tabs>
        <w:spacing w:line="560" w:lineRule="exact"/>
        <w:jc w:val="center"/>
        <w:rPr>
          <w:rFonts w:ascii="方正小标宋简体" w:eastAsia="方正小标宋简体" w:hAnsi="宋体"/>
          <w:sz w:val="36"/>
          <w:szCs w:val="36"/>
        </w:rPr>
      </w:pPr>
      <w:r w:rsidRPr="00E0653B">
        <w:rPr>
          <w:rFonts w:ascii="方正小标宋简体" w:eastAsia="方正小标宋简体" w:hAnsi="宋体" w:cs="宋体" w:hint="eastAsia"/>
          <w:bCs/>
          <w:kern w:val="0"/>
          <w:sz w:val="36"/>
          <w:szCs w:val="36"/>
        </w:rPr>
        <w:t>关于印发《</w:t>
      </w:r>
      <w:r w:rsidR="00E0653B" w:rsidRPr="00E0653B">
        <w:rPr>
          <w:rFonts w:ascii="方正小标宋简体" w:eastAsia="方正小标宋简体" w:hAnsi="宋体" w:hint="eastAsia"/>
          <w:sz w:val="36"/>
          <w:szCs w:val="36"/>
        </w:rPr>
        <w:t>上海民航职业技术学院</w:t>
      </w:r>
    </w:p>
    <w:p w:rsidR="00961FB7" w:rsidRDefault="00E0653B" w:rsidP="00E0653B">
      <w:pPr>
        <w:tabs>
          <w:tab w:val="left" w:pos="8100"/>
        </w:tabs>
        <w:spacing w:line="560" w:lineRule="exact"/>
        <w:jc w:val="center"/>
        <w:rPr>
          <w:rFonts w:ascii="宋体"/>
          <w:b/>
          <w:bCs/>
          <w:spacing w:val="10"/>
          <w:sz w:val="36"/>
          <w:szCs w:val="36"/>
        </w:rPr>
      </w:pPr>
      <w:r w:rsidRPr="00E0653B">
        <w:rPr>
          <w:rFonts w:ascii="方正小标宋简体" w:eastAsia="方正小标宋简体" w:hAnsi="宋体" w:hint="eastAsia"/>
          <w:sz w:val="36"/>
          <w:szCs w:val="36"/>
        </w:rPr>
        <w:t>差旅费管理办法</w:t>
      </w:r>
      <w:r w:rsidR="00543593" w:rsidRPr="00E0653B">
        <w:rPr>
          <w:rFonts w:ascii="方正小标宋简体" w:eastAsia="方正小标宋简体" w:hAnsi="宋体" w:cs="宋体" w:hint="eastAsia"/>
          <w:bCs/>
          <w:kern w:val="0"/>
          <w:sz w:val="36"/>
          <w:szCs w:val="36"/>
        </w:rPr>
        <w:t>》</w:t>
      </w:r>
      <w:r w:rsidR="00543593" w:rsidRPr="00E0653B">
        <w:rPr>
          <w:rFonts w:ascii="方正小标宋简体" w:eastAsia="方正小标宋简体" w:hAnsi="宋体" w:cs="宋体" w:hint="eastAsia"/>
          <w:bCs/>
          <w:spacing w:val="10"/>
          <w:sz w:val="36"/>
          <w:szCs w:val="36"/>
        </w:rPr>
        <w:t>的</w:t>
      </w:r>
      <w:bookmarkStart w:id="0" w:name="_GoBack"/>
      <w:bookmarkEnd w:id="0"/>
      <w:r w:rsidR="00543593" w:rsidRPr="00E0653B">
        <w:rPr>
          <w:rFonts w:ascii="方正小标宋简体" w:eastAsia="方正小标宋简体" w:hAnsi="宋体" w:cs="宋体" w:hint="eastAsia"/>
          <w:bCs/>
          <w:spacing w:val="10"/>
          <w:sz w:val="36"/>
          <w:szCs w:val="36"/>
        </w:rPr>
        <w:t>通知</w:t>
      </w:r>
    </w:p>
    <w:p w:rsidR="00961FB7" w:rsidRDefault="00961FB7">
      <w:pPr>
        <w:jc w:val="center"/>
        <w:rPr>
          <w:rFonts w:ascii="宋体"/>
          <w:b/>
          <w:bCs/>
          <w:kern w:val="0"/>
          <w:sz w:val="36"/>
          <w:szCs w:val="36"/>
        </w:rPr>
      </w:pPr>
    </w:p>
    <w:p w:rsidR="00E0653B" w:rsidRPr="00E0653B" w:rsidRDefault="00543593" w:rsidP="00E0653B">
      <w:pPr>
        <w:spacing w:line="520" w:lineRule="exact"/>
        <w:rPr>
          <w:rFonts w:ascii="仿宋" w:eastAsia="仿宋" w:hAnsi="仿宋" w:cs="仿宋"/>
          <w:kern w:val="0"/>
          <w:sz w:val="32"/>
          <w:szCs w:val="32"/>
        </w:rPr>
      </w:pPr>
      <w:r w:rsidRPr="00E0653B">
        <w:rPr>
          <w:rFonts w:ascii="仿宋" w:eastAsia="仿宋" w:hAnsi="仿宋" w:cs="仿宋" w:hint="eastAsia"/>
          <w:color w:val="000000"/>
          <w:kern w:val="0"/>
          <w:sz w:val="32"/>
          <w:szCs w:val="32"/>
        </w:rPr>
        <w:t>各</w:t>
      </w:r>
      <w:r w:rsidRPr="00E0653B">
        <w:rPr>
          <w:rFonts w:ascii="仿宋" w:eastAsia="仿宋" w:hAnsi="仿宋" w:cs="仿宋" w:hint="eastAsia"/>
          <w:kern w:val="0"/>
          <w:sz w:val="32"/>
          <w:szCs w:val="32"/>
        </w:rPr>
        <w:t>部门：</w:t>
      </w:r>
    </w:p>
    <w:p w:rsidR="00961FB7" w:rsidRPr="00E0653B" w:rsidRDefault="00E0653B" w:rsidP="00E0653B">
      <w:pPr>
        <w:spacing w:line="500" w:lineRule="exact"/>
        <w:ind w:firstLineChars="200" w:firstLine="640"/>
        <w:rPr>
          <w:rFonts w:ascii="仿宋" w:eastAsia="仿宋" w:hAnsi="仿宋" w:cs="仿宋"/>
          <w:kern w:val="0"/>
          <w:sz w:val="32"/>
          <w:szCs w:val="32"/>
        </w:rPr>
      </w:pPr>
      <w:r w:rsidRPr="00E0653B">
        <w:rPr>
          <w:rFonts w:ascii="仿宋" w:eastAsia="仿宋" w:hAnsi="仿宋" w:cs="仿宋" w:hint="eastAsia"/>
          <w:kern w:val="0"/>
          <w:sz w:val="32"/>
          <w:szCs w:val="32"/>
        </w:rPr>
        <w:t>根据《中共中央办公厅 国务院办公厅印发&lt;关于进一步完善中央财政科研项目资金管理等政策的若干意见&gt;的通知》（中办发〔2016〕50号）和《财政部关于印发&lt;中央和国家机关差旅费管理办法&gt;的通知》(财行〔2013〕531号)及《</w:t>
      </w:r>
      <w:r w:rsidRPr="00E0653B">
        <w:rPr>
          <w:rFonts w:ascii="仿宋" w:eastAsia="仿宋" w:hAnsi="仿宋" w:cs="仿宋"/>
          <w:kern w:val="0"/>
          <w:sz w:val="32"/>
          <w:szCs w:val="32"/>
        </w:rPr>
        <w:t>财政部关于印发</w:t>
      </w:r>
      <w:r w:rsidRPr="00E0653B">
        <w:rPr>
          <w:rFonts w:ascii="仿宋" w:eastAsia="仿宋" w:hAnsi="仿宋" w:cs="仿宋" w:hint="eastAsia"/>
          <w:kern w:val="0"/>
          <w:sz w:val="32"/>
          <w:szCs w:val="32"/>
        </w:rPr>
        <w:t>&lt;</w:t>
      </w:r>
      <w:r w:rsidRPr="00E0653B">
        <w:rPr>
          <w:rFonts w:ascii="仿宋" w:eastAsia="仿宋" w:hAnsi="仿宋" w:cs="仿宋"/>
          <w:kern w:val="0"/>
          <w:sz w:val="32"/>
          <w:szCs w:val="32"/>
        </w:rPr>
        <w:t>中央和国家机关工作人员赴地方差旅住宿费标准明细表</w:t>
      </w:r>
      <w:r w:rsidRPr="00E0653B">
        <w:rPr>
          <w:rFonts w:ascii="仿宋" w:eastAsia="仿宋" w:hAnsi="仿宋" w:cs="仿宋" w:hint="eastAsia"/>
          <w:kern w:val="0"/>
          <w:sz w:val="32"/>
          <w:szCs w:val="32"/>
        </w:rPr>
        <w:t>&gt;</w:t>
      </w:r>
      <w:r w:rsidRPr="00E0653B">
        <w:rPr>
          <w:rFonts w:ascii="仿宋" w:eastAsia="仿宋" w:hAnsi="仿宋" w:cs="仿宋"/>
          <w:kern w:val="0"/>
          <w:sz w:val="32"/>
          <w:szCs w:val="32"/>
        </w:rPr>
        <w:t>的通知</w:t>
      </w:r>
      <w:r w:rsidRPr="00E0653B">
        <w:rPr>
          <w:rFonts w:ascii="仿宋" w:eastAsia="仿宋" w:hAnsi="仿宋" w:cs="仿宋" w:hint="eastAsia"/>
          <w:kern w:val="0"/>
          <w:sz w:val="32"/>
          <w:szCs w:val="32"/>
        </w:rPr>
        <w:t>》</w:t>
      </w:r>
      <w:r w:rsidRPr="00E0653B">
        <w:rPr>
          <w:rFonts w:ascii="仿宋" w:eastAsia="仿宋" w:hAnsi="仿宋" w:cs="仿宋"/>
          <w:kern w:val="0"/>
          <w:sz w:val="32"/>
          <w:szCs w:val="32"/>
        </w:rPr>
        <w:t>(财行</w:t>
      </w:r>
      <w:r w:rsidRPr="00E0653B">
        <w:rPr>
          <w:rFonts w:ascii="仿宋" w:eastAsia="仿宋" w:hAnsi="仿宋" w:cs="仿宋" w:hint="eastAsia"/>
          <w:kern w:val="0"/>
          <w:sz w:val="32"/>
          <w:szCs w:val="32"/>
        </w:rPr>
        <w:t>〔</w:t>
      </w:r>
      <w:r w:rsidRPr="00E0653B">
        <w:rPr>
          <w:rFonts w:ascii="仿宋" w:eastAsia="仿宋" w:hAnsi="仿宋" w:cs="仿宋"/>
          <w:kern w:val="0"/>
          <w:sz w:val="32"/>
          <w:szCs w:val="32"/>
        </w:rPr>
        <w:t>2016</w:t>
      </w:r>
      <w:r w:rsidRPr="00E0653B">
        <w:rPr>
          <w:rFonts w:ascii="仿宋" w:eastAsia="仿宋" w:hAnsi="仿宋" w:cs="仿宋" w:hint="eastAsia"/>
          <w:kern w:val="0"/>
          <w:sz w:val="32"/>
          <w:szCs w:val="32"/>
        </w:rPr>
        <w:t>〕</w:t>
      </w:r>
      <w:r w:rsidRPr="00E0653B">
        <w:rPr>
          <w:rFonts w:ascii="仿宋" w:eastAsia="仿宋" w:hAnsi="仿宋" w:cs="仿宋"/>
          <w:kern w:val="0"/>
          <w:sz w:val="32"/>
          <w:szCs w:val="32"/>
        </w:rPr>
        <w:t>71号）</w:t>
      </w:r>
      <w:r w:rsidRPr="00E0653B">
        <w:rPr>
          <w:rFonts w:ascii="仿宋" w:eastAsia="仿宋" w:hAnsi="仿宋" w:cs="仿宋" w:hint="eastAsia"/>
          <w:kern w:val="0"/>
          <w:sz w:val="32"/>
          <w:szCs w:val="32"/>
        </w:rPr>
        <w:t>等有关文件精神，制定了《上海民航职业技术学院差旅费管理办法》，现印发给你们，请认真遵照执行。</w:t>
      </w:r>
    </w:p>
    <w:p w:rsidR="00961FB7" w:rsidRPr="00E0653B" w:rsidRDefault="00E0653B" w:rsidP="00E0653B">
      <w:pPr>
        <w:spacing w:line="500" w:lineRule="exact"/>
        <w:rPr>
          <w:rFonts w:ascii="仿宋" w:eastAsia="仿宋" w:hAnsi="仿宋" w:cs="仿宋"/>
          <w:kern w:val="0"/>
          <w:sz w:val="32"/>
          <w:szCs w:val="32"/>
        </w:rPr>
      </w:pPr>
      <w:r w:rsidRPr="00E0653B">
        <w:rPr>
          <w:rFonts w:ascii="仿宋" w:eastAsia="仿宋" w:hAnsi="仿宋" w:cs="仿宋" w:hint="eastAsia"/>
          <w:kern w:val="0"/>
          <w:sz w:val="32"/>
          <w:szCs w:val="32"/>
        </w:rPr>
        <w:t xml:space="preserve">    </w:t>
      </w:r>
      <w:r w:rsidR="00543593" w:rsidRPr="00E0653B">
        <w:rPr>
          <w:rFonts w:ascii="仿宋" w:eastAsia="仿宋" w:hAnsi="仿宋" w:cs="仿宋" w:hint="eastAsia"/>
          <w:kern w:val="0"/>
          <w:sz w:val="32"/>
          <w:szCs w:val="32"/>
        </w:rPr>
        <w:t>附件：</w:t>
      </w:r>
      <w:r w:rsidRPr="00E0653B">
        <w:rPr>
          <w:rFonts w:ascii="仿宋" w:eastAsia="仿宋" w:hAnsi="仿宋" w:cs="仿宋" w:hint="eastAsia"/>
          <w:kern w:val="0"/>
          <w:sz w:val="32"/>
          <w:szCs w:val="32"/>
        </w:rPr>
        <w:t>上海民航职业技术学院差旅费管理办法</w:t>
      </w:r>
    </w:p>
    <w:p w:rsidR="00961FB7" w:rsidRDefault="00961FB7">
      <w:pPr>
        <w:rPr>
          <w:rFonts w:ascii="仿宋" w:eastAsia="仿宋" w:hAnsi="仿宋" w:cs="仿宋"/>
          <w:spacing w:val="10"/>
          <w:sz w:val="32"/>
          <w:szCs w:val="32"/>
        </w:rPr>
      </w:pPr>
    </w:p>
    <w:p w:rsidR="00961FB7" w:rsidRDefault="00543593" w:rsidP="00E0653B">
      <w:pPr>
        <w:spacing w:line="50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 xml:space="preserve">             上海民航职业技术学院</w:t>
      </w:r>
    </w:p>
    <w:p w:rsidR="00961FB7" w:rsidRDefault="00E0653B" w:rsidP="00E0653B">
      <w:pPr>
        <w:spacing w:line="500" w:lineRule="exact"/>
        <w:jc w:val="center"/>
        <w:rPr>
          <w:rFonts w:ascii="仿宋" w:eastAsia="仿宋" w:hAnsi="仿宋" w:cs="仿宋"/>
          <w:color w:val="000000"/>
          <w:sz w:val="32"/>
          <w:szCs w:val="32"/>
        </w:rPr>
      </w:pPr>
      <w:r>
        <w:rPr>
          <w:rFonts w:ascii="仿宋" w:eastAsia="仿宋" w:hAnsi="仿宋" w:cs="仿宋" w:hint="eastAsia"/>
          <w:sz w:val="32"/>
          <w:szCs w:val="32"/>
        </w:rPr>
        <w:t xml:space="preserve">             </w:t>
      </w:r>
      <w:r w:rsidR="00543593">
        <w:rPr>
          <w:rFonts w:ascii="仿宋" w:eastAsia="仿宋" w:hAnsi="仿宋" w:cs="仿宋" w:hint="eastAsia"/>
          <w:sz w:val="32"/>
          <w:szCs w:val="32"/>
        </w:rPr>
        <w:t>2016年</w:t>
      </w:r>
      <w:r>
        <w:rPr>
          <w:rFonts w:ascii="仿宋" w:eastAsia="仿宋" w:hAnsi="仿宋" w:cs="仿宋" w:hint="eastAsia"/>
          <w:sz w:val="32"/>
          <w:szCs w:val="32"/>
        </w:rPr>
        <w:t>8</w:t>
      </w:r>
      <w:r w:rsidR="00543593">
        <w:rPr>
          <w:rFonts w:ascii="仿宋" w:eastAsia="仿宋" w:hAnsi="仿宋" w:cs="仿宋" w:hint="eastAsia"/>
          <w:sz w:val="32"/>
          <w:szCs w:val="32"/>
        </w:rPr>
        <w:t>月</w:t>
      </w:r>
      <w:r>
        <w:rPr>
          <w:rFonts w:ascii="仿宋" w:eastAsia="仿宋" w:hAnsi="仿宋" w:cs="仿宋" w:hint="eastAsia"/>
          <w:sz w:val="32"/>
          <w:szCs w:val="32"/>
        </w:rPr>
        <w:t>30</w:t>
      </w:r>
      <w:r w:rsidR="00543593">
        <w:rPr>
          <w:rFonts w:ascii="仿宋" w:eastAsia="仿宋" w:hAnsi="仿宋" w:cs="仿宋" w:hint="eastAsia"/>
          <w:sz w:val="32"/>
          <w:szCs w:val="32"/>
        </w:rPr>
        <w:t>日</w:t>
      </w:r>
    </w:p>
    <w:p w:rsidR="00E0653B" w:rsidRPr="001C7D80" w:rsidRDefault="00E0653B" w:rsidP="00E0653B">
      <w:pPr>
        <w:tabs>
          <w:tab w:val="left" w:pos="8100"/>
        </w:tabs>
        <w:spacing w:line="560" w:lineRule="exact"/>
        <w:jc w:val="center"/>
        <w:rPr>
          <w:rFonts w:ascii="宋体" w:hAnsi="宋体"/>
          <w:b/>
          <w:sz w:val="44"/>
          <w:szCs w:val="44"/>
        </w:rPr>
      </w:pPr>
      <w:r w:rsidRPr="00E0653B">
        <w:rPr>
          <w:rFonts w:ascii="方正小标宋简体" w:eastAsia="方正小标宋简体" w:hAnsi="宋体" w:hint="eastAsia"/>
          <w:sz w:val="36"/>
          <w:szCs w:val="36"/>
        </w:rPr>
        <w:lastRenderedPageBreak/>
        <w:t>上海民航职业技术学院差旅费管理办法</w:t>
      </w:r>
    </w:p>
    <w:p w:rsidR="00E0653B" w:rsidRDefault="00E0653B" w:rsidP="00E0653B">
      <w:pPr>
        <w:autoSpaceDE w:val="0"/>
        <w:autoSpaceDN w:val="0"/>
        <w:adjustRightInd w:val="0"/>
        <w:snapToGrid w:val="0"/>
        <w:spacing w:line="440" w:lineRule="exact"/>
        <w:jc w:val="center"/>
        <w:rPr>
          <w:rFonts w:ascii="仿宋_GB2312" w:eastAsia="仿宋_GB2312" w:cs="仿宋_GB2312"/>
          <w:b/>
          <w:color w:val="000000"/>
          <w:spacing w:val="10"/>
          <w:kern w:val="0"/>
          <w:sz w:val="32"/>
          <w:szCs w:val="32"/>
        </w:rPr>
      </w:pPr>
    </w:p>
    <w:p w:rsidR="00E0653B" w:rsidRPr="00E0653B" w:rsidRDefault="00E0653B" w:rsidP="00E0653B">
      <w:pPr>
        <w:autoSpaceDE w:val="0"/>
        <w:autoSpaceDN w:val="0"/>
        <w:adjustRightInd w:val="0"/>
        <w:snapToGrid w:val="0"/>
        <w:spacing w:line="360" w:lineRule="auto"/>
        <w:jc w:val="center"/>
        <w:rPr>
          <w:rFonts w:ascii="仿宋" w:eastAsia="仿宋" w:hAnsi="仿宋" w:cs="仿宋"/>
          <w:kern w:val="0"/>
          <w:sz w:val="32"/>
          <w:szCs w:val="32"/>
        </w:rPr>
      </w:pPr>
      <w:r w:rsidRPr="00E0653B">
        <w:rPr>
          <w:rFonts w:ascii="仿宋" w:eastAsia="仿宋" w:hAnsi="仿宋" w:cs="仿宋" w:hint="eastAsia"/>
          <w:kern w:val="0"/>
          <w:sz w:val="32"/>
          <w:szCs w:val="32"/>
        </w:rPr>
        <w:t>第一章 总则</w:t>
      </w:r>
    </w:p>
    <w:p w:rsidR="00E0653B" w:rsidRPr="00E0653B" w:rsidRDefault="00E0653B" w:rsidP="006667AC">
      <w:pPr>
        <w:spacing w:line="520" w:lineRule="exact"/>
        <w:ind w:firstLineChars="200" w:firstLine="640"/>
        <w:rPr>
          <w:rFonts w:ascii="仿宋" w:eastAsia="仿宋" w:hAnsi="仿宋" w:cs="仿宋"/>
          <w:kern w:val="0"/>
          <w:sz w:val="32"/>
          <w:szCs w:val="32"/>
        </w:rPr>
      </w:pPr>
      <w:r w:rsidRPr="00E0653B">
        <w:rPr>
          <w:rFonts w:ascii="仿宋" w:eastAsia="仿宋" w:hAnsi="仿宋" w:cs="仿宋" w:hint="eastAsia"/>
          <w:kern w:val="0"/>
          <w:sz w:val="32"/>
          <w:szCs w:val="32"/>
        </w:rPr>
        <w:t>第一条 目的依据</w:t>
      </w:r>
    </w:p>
    <w:p w:rsidR="00E0653B" w:rsidRPr="00E0653B" w:rsidRDefault="00E0653B" w:rsidP="006667AC">
      <w:pPr>
        <w:tabs>
          <w:tab w:val="left" w:pos="5130"/>
        </w:tabs>
        <w:spacing w:line="520" w:lineRule="exact"/>
        <w:ind w:firstLine="200"/>
        <w:rPr>
          <w:rFonts w:ascii="仿宋" w:eastAsia="仿宋" w:hAnsi="仿宋" w:cs="仿宋"/>
          <w:kern w:val="0"/>
          <w:sz w:val="32"/>
          <w:szCs w:val="32"/>
        </w:rPr>
      </w:pPr>
      <w:r w:rsidRPr="00E0653B">
        <w:rPr>
          <w:rFonts w:ascii="仿宋" w:eastAsia="仿宋" w:hAnsi="仿宋" w:cs="仿宋" w:hint="eastAsia"/>
          <w:kern w:val="0"/>
          <w:sz w:val="32"/>
          <w:szCs w:val="32"/>
        </w:rPr>
        <w:t xml:space="preserve">  </w:t>
      </w:r>
      <w:r w:rsidR="006667AC">
        <w:rPr>
          <w:rFonts w:ascii="仿宋" w:eastAsia="仿宋" w:hAnsi="仿宋" w:cs="仿宋" w:hint="eastAsia"/>
          <w:kern w:val="0"/>
          <w:sz w:val="32"/>
          <w:szCs w:val="32"/>
        </w:rPr>
        <w:t xml:space="preserve"> </w:t>
      </w:r>
      <w:r w:rsidRPr="00E0653B">
        <w:rPr>
          <w:rFonts w:ascii="仿宋" w:eastAsia="仿宋" w:hAnsi="仿宋" w:cs="仿宋" w:hint="eastAsia"/>
          <w:kern w:val="0"/>
          <w:sz w:val="32"/>
          <w:szCs w:val="32"/>
        </w:rPr>
        <w:t>为进一步规范上海民航职业技术学院(下简称学院)出差费用管理，落实国家关于推进科技领域简政放权、放管结合、优化服务的要求，根据《中共中央办公厅 国务院办公厅印发&lt;关于进一步完善中央财政科研项目资金管理等政策的若干意见&gt;的通知》（中办发〔2016〕50号）、《财政部关于印发&lt;中央和国家机关差旅费管理办法&gt;的通知》(财行〔2013〕531号)、《关于印发&lt;中央和国家机关培训费管理办法&gt;的通知》(财行〔2013〕523号)和《关于印发&lt;中央和国家机关会议费管理办法&gt;的通知》(财行〔2013〕286号)及《</w:t>
      </w:r>
      <w:r w:rsidRPr="00E0653B">
        <w:rPr>
          <w:rFonts w:ascii="仿宋" w:eastAsia="仿宋" w:hAnsi="仿宋" w:cs="仿宋"/>
          <w:kern w:val="0"/>
          <w:sz w:val="32"/>
          <w:szCs w:val="32"/>
        </w:rPr>
        <w:t>财政部关于印发</w:t>
      </w:r>
      <w:r w:rsidRPr="00E0653B">
        <w:rPr>
          <w:rFonts w:ascii="仿宋" w:eastAsia="仿宋" w:hAnsi="仿宋" w:cs="仿宋" w:hint="eastAsia"/>
          <w:kern w:val="0"/>
          <w:sz w:val="32"/>
          <w:szCs w:val="32"/>
        </w:rPr>
        <w:t>&lt;</w:t>
      </w:r>
      <w:r w:rsidRPr="00E0653B">
        <w:rPr>
          <w:rFonts w:ascii="仿宋" w:eastAsia="仿宋" w:hAnsi="仿宋" w:cs="仿宋"/>
          <w:kern w:val="0"/>
          <w:sz w:val="32"/>
          <w:szCs w:val="32"/>
        </w:rPr>
        <w:t>中央和国家机关工作人员赴地方差旅住宿费标准明细表</w:t>
      </w:r>
      <w:r w:rsidRPr="00E0653B">
        <w:rPr>
          <w:rFonts w:ascii="仿宋" w:eastAsia="仿宋" w:hAnsi="仿宋" w:cs="仿宋" w:hint="eastAsia"/>
          <w:kern w:val="0"/>
          <w:sz w:val="32"/>
          <w:szCs w:val="32"/>
        </w:rPr>
        <w:t>&gt;</w:t>
      </w:r>
      <w:r w:rsidRPr="00E0653B">
        <w:rPr>
          <w:rFonts w:ascii="仿宋" w:eastAsia="仿宋" w:hAnsi="仿宋" w:cs="仿宋"/>
          <w:kern w:val="0"/>
          <w:sz w:val="32"/>
          <w:szCs w:val="32"/>
        </w:rPr>
        <w:t>的通知</w:t>
      </w:r>
      <w:r w:rsidRPr="00E0653B">
        <w:rPr>
          <w:rFonts w:ascii="仿宋" w:eastAsia="仿宋" w:hAnsi="仿宋" w:cs="仿宋" w:hint="eastAsia"/>
          <w:kern w:val="0"/>
          <w:sz w:val="32"/>
          <w:szCs w:val="32"/>
        </w:rPr>
        <w:t>》</w:t>
      </w:r>
      <w:r w:rsidRPr="00E0653B">
        <w:rPr>
          <w:rFonts w:ascii="仿宋" w:eastAsia="仿宋" w:hAnsi="仿宋" w:cs="仿宋"/>
          <w:kern w:val="0"/>
          <w:sz w:val="32"/>
          <w:szCs w:val="32"/>
        </w:rPr>
        <w:t>(财行</w:t>
      </w:r>
      <w:r w:rsidR="006667AC" w:rsidRPr="00E0653B">
        <w:rPr>
          <w:rFonts w:ascii="仿宋" w:eastAsia="仿宋" w:hAnsi="仿宋" w:cs="仿宋" w:hint="eastAsia"/>
          <w:kern w:val="0"/>
          <w:sz w:val="32"/>
          <w:szCs w:val="32"/>
        </w:rPr>
        <w:t>〔</w:t>
      </w:r>
      <w:r w:rsidRPr="00E0653B">
        <w:rPr>
          <w:rFonts w:ascii="仿宋" w:eastAsia="仿宋" w:hAnsi="仿宋" w:cs="仿宋"/>
          <w:kern w:val="0"/>
          <w:sz w:val="32"/>
          <w:szCs w:val="32"/>
        </w:rPr>
        <w:t>2016</w:t>
      </w:r>
      <w:r w:rsidR="006667AC" w:rsidRPr="00E0653B">
        <w:rPr>
          <w:rFonts w:ascii="仿宋" w:eastAsia="仿宋" w:hAnsi="仿宋" w:cs="仿宋" w:hint="eastAsia"/>
          <w:kern w:val="0"/>
          <w:sz w:val="32"/>
          <w:szCs w:val="32"/>
        </w:rPr>
        <w:t>〕</w:t>
      </w:r>
      <w:r w:rsidRPr="00E0653B">
        <w:rPr>
          <w:rFonts w:ascii="仿宋" w:eastAsia="仿宋" w:hAnsi="仿宋" w:cs="仿宋"/>
          <w:kern w:val="0"/>
          <w:sz w:val="32"/>
          <w:szCs w:val="32"/>
        </w:rPr>
        <w:t>71号）</w:t>
      </w:r>
      <w:r w:rsidRPr="00E0653B">
        <w:rPr>
          <w:rFonts w:ascii="仿宋" w:eastAsia="仿宋" w:hAnsi="仿宋" w:cs="仿宋" w:hint="eastAsia"/>
          <w:kern w:val="0"/>
          <w:sz w:val="32"/>
          <w:szCs w:val="32"/>
        </w:rPr>
        <w:t>等有关文件精神，结合学院实际情况，特制定本办法。</w:t>
      </w:r>
    </w:p>
    <w:p w:rsidR="00E0653B" w:rsidRPr="00E0653B" w:rsidRDefault="006667AC" w:rsidP="006667AC">
      <w:pPr>
        <w:spacing w:line="520" w:lineRule="exact"/>
        <w:ind w:firstLine="200"/>
        <w:rPr>
          <w:rFonts w:ascii="仿宋" w:eastAsia="仿宋" w:hAnsi="仿宋" w:cs="仿宋"/>
          <w:kern w:val="0"/>
          <w:sz w:val="32"/>
          <w:szCs w:val="32"/>
        </w:rPr>
      </w:pPr>
      <w:r>
        <w:rPr>
          <w:rFonts w:ascii="仿宋" w:eastAsia="仿宋" w:hAnsi="仿宋" w:cs="仿宋" w:hint="eastAsia"/>
          <w:kern w:val="0"/>
          <w:sz w:val="32"/>
          <w:szCs w:val="32"/>
        </w:rPr>
        <w:t xml:space="preserve">   </w:t>
      </w:r>
      <w:r w:rsidR="00E0653B" w:rsidRPr="00E0653B">
        <w:rPr>
          <w:rFonts w:ascii="仿宋" w:eastAsia="仿宋" w:hAnsi="仿宋" w:cs="仿宋" w:hint="eastAsia"/>
          <w:kern w:val="0"/>
          <w:sz w:val="32"/>
          <w:szCs w:val="32"/>
        </w:rPr>
        <w:t>第二条 出差定义</w:t>
      </w:r>
    </w:p>
    <w:p w:rsidR="00E0653B" w:rsidRPr="00E0653B" w:rsidRDefault="00E0653B" w:rsidP="006667AC">
      <w:pPr>
        <w:spacing w:line="520" w:lineRule="exact"/>
        <w:ind w:firstLine="200"/>
        <w:rPr>
          <w:rFonts w:ascii="仿宋" w:eastAsia="仿宋" w:hAnsi="仿宋" w:cs="仿宋"/>
          <w:kern w:val="0"/>
          <w:sz w:val="32"/>
          <w:szCs w:val="32"/>
        </w:rPr>
      </w:pPr>
      <w:r w:rsidRPr="00E0653B">
        <w:rPr>
          <w:rFonts w:ascii="仿宋" w:eastAsia="仿宋" w:hAnsi="仿宋" w:cs="仿宋" w:hint="eastAsia"/>
          <w:kern w:val="0"/>
          <w:sz w:val="32"/>
          <w:szCs w:val="32"/>
        </w:rPr>
        <w:t xml:space="preserve">   本办法所称的出差是指学院工作人员及聘请的专家离开常驻地赴外地从事科学研究、技术创新、学术交流、教育教学、汇报工作、出席会议、参加培训等活动发生的有关费用。</w:t>
      </w:r>
    </w:p>
    <w:p w:rsidR="00E0653B" w:rsidRPr="00E0653B" w:rsidRDefault="00E0653B" w:rsidP="006667AC">
      <w:pPr>
        <w:spacing w:line="520" w:lineRule="exact"/>
        <w:ind w:firstLine="200"/>
        <w:rPr>
          <w:rFonts w:ascii="仿宋" w:eastAsia="仿宋" w:hAnsi="仿宋" w:cs="仿宋"/>
          <w:kern w:val="0"/>
          <w:sz w:val="32"/>
          <w:szCs w:val="32"/>
        </w:rPr>
      </w:pPr>
      <w:r w:rsidRPr="00E0653B">
        <w:rPr>
          <w:rFonts w:ascii="仿宋" w:eastAsia="仿宋" w:hAnsi="仿宋" w:cs="仿宋" w:hint="eastAsia"/>
          <w:kern w:val="0"/>
          <w:sz w:val="32"/>
          <w:szCs w:val="32"/>
        </w:rPr>
        <w:t xml:space="preserve">   第三条 适用范围</w:t>
      </w:r>
    </w:p>
    <w:p w:rsidR="00E0653B" w:rsidRPr="00E0653B" w:rsidRDefault="00E0653B" w:rsidP="006667AC">
      <w:pPr>
        <w:spacing w:line="520" w:lineRule="exact"/>
        <w:ind w:firstLine="200"/>
        <w:rPr>
          <w:rFonts w:ascii="仿宋" w:eastAsia="仿宋" w:hAnsi="仿宋" w:cs="仿宋"/>
          <w:kern w:val="0"/>
          <w:sz w:val="32"/>
          <w:szCs w:val="32"/>
        </w:rPr>
      </w:pPr>
      <w:r w:rsidRPr="00E0653B">
        <w:rPr>
          <w:rFonts w:ascii="仿宋" w:eastAsia="仿宋" w:hAnsi="仿宋" w:cs="仿宋" w:hint="eastAsia"/>
          <w:kern w:val="0"/>
          <w:sz w:val="32"/>
          <w:szCs w:val="32"/>
        </w:rPr>
        <w:t xml:space="preserve">   本办法适用学院工作人员(含派遣到学院工作的劳务工，下同)和邀请人员参与的各类出差活动。</w:t>
      </w:r>
    </w:p>
    <w:p w:rsidR="00E0653B" w:rsidRPr="00E0653B" w:rsidRDefault="00E0653B" w:rsidP="006667AC">
      <w:pPr>
        <w:spacing w:line="520" w:lineRule="exact"/>
        <w:ind w:firstLine="200"/>
        <w:rPr>
          <w:rFonts w:ascii="仿宋" w:eastAsia="仿宋" w:hAnsi="仿宋" w:cs="仿宋"/>
          <w:kern w:val="0"/>
          <w:sz w:val="32"/>
          <w:szCs w:val="32"/>
        </w:rPr>
      </w:pPr>
      <w:r w:rsidRPr="00E0653B">
        <w:rPr>
          <w:rFonts w:ascii="仿宋" w:eastAsia="仿宋" w:hAnsi="仿宋" w:cs="仿宋" w:hint="eastAsia"/>
          <w:kern w:val="0"/>
          <w:sz w:val="32"/>
          <w:szCs w:val="32"/>
        </w:rPr>
        <w:t xml:space="preserve">   第四条 基本原则</w:t>
      </w:r>
    </w:p>
    <w:p w:rsidR="00E0653B" w:rsidRPr="00E0653B" w:rsidRDefault="00E0653B" w:rsidP="006667AC">
      <w:pPr>
        <w:spacing w:line="520" w:lineRule="exact"/>
        <w:ind w:firstLine="200"/>
        <w:rPr>
          <w:rFonts w:ascii="仿宋" w:eastAsia="仿宋" w:hAnsi="仿宋" w:cs="仿宋"/>
          <w:kern w:val="0"/>
          <w:sz w:val="32"/>
          <w:szCs w:val="32"/>
        </w:rPr>
      </w:pPr>
      <w:r w:rsidRPr="00E0653B">
        <w:rPr>
          <w:rFonts w:ascii="仿宋" w:eastAsia="仿宋" w:hAnsi="仿宋" w:cs="仿宋" w:hint="eastAsia"/>
          <w:kern w:val="0"/>
          <w:sz w:val="32"/>
          <w:szCs w:val="32"/>
        </w:rPr>
        <w:t xml:space="preserve">  （一）坚持务实节俭、有利工作的原则。</w:t>
      </w:r>
    </w:p>
    <w:p w:rsidR="00E0653B" w:rsidRPr="00E0653B" w:rsidRDefault="00E0653B" w:rsidP="006667AC">
      <w:pPr>
        <w:spacing w:line="520" w:lineRule="exact"/>
        <w:ind w:firstLine="200"/>
        <w:rPr>
          <w:rFonts w:ascii="仿宋" w:eastAsia="仿宋" w:hAnsi="仿宋" w:cs="仿宋"/>
          <w:kern w:val="0"/>
          <w:sz w:val="32"/>
          <w:szCs w:val="32"/>
        </w:rPr>
      </w:pPr>
      <w:r w:rsidRPr="00E0653B">
        <w:rPr>
          <w:rFonts w:ascii="仿宋" w:eastAsia="仿宋" w:hAnsi="仿宋" w:cs="仿宋" w:hint="eastAsia"/>
          <w:kern w:val="0"/>
          <w:sz w:val="32"/>
          <w:szCs w:val="32"/>
        </w:rPr>
        <w:lastRenderedPageBreak/>
        <w:t xml:space="preserve">   （二）坚持事先审批、严格标准的原则。</w:t>
      </w:r>
    </w:p>
    <w:p w:rsidR="00E0653B" w:rsidRPr="00E0653B" w:rsidRDefault="00E0653B" w:rsidP="006667AC">
      <w:pPr>
        <w:spacing w:line="520" w:lineRule="exact"/>
        <w:ind w:firstLineChars="200" w:firstLine="640"/>
        <w:rPr>
          <w:rFonts w:ascii="仿宋" w:eastAsia="仿宋" w:hAnsi="仿宋" w:cs="仿宋"/>
          <w:kern w:val="0"/>
          <w:sz w:val="32"/>
          <w:szCs w:val="32"/>
        </w:rPr>
      </w:pPr>
      <w:r w:rsidRPr="00E0653B">
        <w:rPr>
          <w:rFonts w:ascii="仿宋" w:eastAsia="仿宋" w:hAnsi="仿宋" w:cs="仿宋" w:hint="eastAsia"/>
          <w:kern w:val="0"/>
          <w:sz w:val="32"/>
          <w:szCs w:val="32"/>
        </w:rPr>
        <w:t>（三）坚持额度包干、总量控制的原则。</w:t>
      </w:r>
    </w:p>
    <w:p w:rsidR="00E0653B" w:rsidRPr="00E0653B" w:rsidRDefault="00E0653B" w:rsidP="006667AC">
      <w:pPr>
        <w:spacing w:line="520" w:lineRule="exact"/>
        <w:ind w:firstLine="200"/>
        <w:rPr>
          <w:rFonts w:ascii="仿宋" w:eastAsia="仿宋" w:hAnsi="仿宋" w:cs="仿宋"/>
          <w:kern w:val="0"/>
          <w:sz w:val="32"/>
          <w:szCs w:val="32"/>
        </w:rPr>
      </w:pPr>
      <w:r w:rsidRPr="00E0653B">
        <w:rPr>
          <w:rFonts w:ascii="仿宋" w:eastAsia="仿宋" w:hAnsi="仿宋" w:cs="仿宋" w:hint="eastAsia"/>
          <w:kern w:val="0"/>
          <w:sz w:val="32"/>
          <w:szCs w:val="32"/>
        </w:rPr>
        <w:t xml:space="preserve">    第五条 机构职责</w:t>
      </w:r>
    </w:p>
    <w:p w:rsidR="009E74B4" w:rsidRDefault="00E0653B" w:rsidP="009E74B4">
      <w:pPr>
        <w:spacing w:line="520" w:lineRule="exact"/>
        <w:ind w:firstLine="200"/>
        <w:rPr>
          <w:rFonts w:ascii="仿宋" w:eastAsia="仿宋" w:hAnsi="仿宋" w:cs="仿宋"/>
          <w:kern w:val="0"/>
          <w:sz w:val="32"/>
          <w:szCs w:val="32"/>
        </w:rPr>
      </w:pPr>
      <w:r w:rsidRPr="00E0653B">
        <w:rPr>
          <w:rFonts w:ascii="仿宋" w:eastAsia="仿宋" w:hAnsi="仿宋" w:cs="仿宋" w:hint="eastAsia"/>
          <w:kern w:val="0"/>
          <w:sz w:val="32"/>
          <w:szCs w:val="32"/>
        </w:rPr>
        <w:t xml:space="preserve">  </w:t>
      </w:r>
      <w:r w:rsidR="000A08F0">
        <w:rPr>
          <w:rFonts w:ascii="仿宋" w:eastAsia="仿宋" w:hAnsi="仿宋" w:cs="仿宋" w:hint="eastAsia"/>
          <w:kern w:val="0"/>
          <w:sz w:val="32"/>
          <w:szCs w:val="32"/>
        </w:rPr>
        <w:t xml:space="preserve"> </w:t>
      </w:r>
      <w:r w:rsidRPr="00E0653B">
        <w:rPr>
          <w:rFonts w:ascii="仿宋" w:eastAsia="仿宋" w:hAnsi="仿宋" w:cs="仿宋" w:hint="eastAsia"/>
          <w:kern w:val="0"/>
          <w:sz w:val="32"/>
          <w:szCs w:val="32"/>
        </w:rPr>
        <w:t>（一）学院计划财务处是出差费用控制管理部门</w:t>
      </w:r>
      <w:r w:rsidR="009E74B4">
        <w:rPr>
          <w:rFonts w:ascii="仿宋" w:eastAsia="仿宋" w:hAnsi="仿宋" w:cs="仿宋" w:hint="eastAsia"/>
          <w:kern w:val="0"/>
          <w:sz w:val="32"/>
          <w:szCs w:val="32"/>
        </w:rPr>
        <w:t>，</w:t>
      </w:r>
      <w:r w:rsidRPr="00E0653B">
        <w:rPr>
          <w:rFonts w:ascii="仿宋" w:eastAsia="仿宋" w:hAnsi="仿宋" w:cs="仿宋" w:hint="eastAsia"/>
          <w:kern w:val="0"/>
          <w:sz w:val="32"/>
          <w:szCs w:val="32"/>
        </w:rPr>
        <w:t>根据财务预算管理有关要求，负责做好学院出差费用预算总量控制工作，每年制定、调整学院出差费用年度预算控制指标;认真做好费用报销的审核工作;并将出差费用的核算、汇总和统计定期公布于学院内网</w:t>
      </w:r>
      <w:r w:rsidR="009E74B4">
        <w:rPr>
          <w:rFonts w:ascii="仿宋" w:eastAsia="仿宋" w:hAnsi="仿宋" w:cs="仿宋" w:hint="eastAsia"/>
          <w:kern w:val="0"/>
          <w:sz w:val="32"/>
          <w:szCs w:val="32"/>
        </w:rPr>
        <w:t>；</w:t>
      </w:r>
      <w:r w:rsidRPr="00E0653B">
        <w:rPr>
          <w:rFonts w:ascii="仿宋" w:eastAsia="仿宋" w:hAnsi="仿宋" w:cs="仿宋" w:hint="eastAsia"/>
          <w:kern w:val="0"/>
          <w:sz w:val="32"/>
          <w:szCs w:val="32"/>
        </w:rPr>
        <w:t>会同办公室制定、修订《上海民航职业技术学院差旅费管理办法》</w:t>
      </w:r>
      <w:r w:rsidR="009E74B4">
        <w:rPr>
          <w:rFonts w:ascii="仿宋" w:eastAsia="仿宋" w:hAnsi="仿宋" w:cs="仿宋" w:hint="eastAsia"/>
          <w:kern w:val="0"/>
          <w:sz w:val="32"/>
          <w:szCs w:val="32"/>
        </w:rPr>
        <w:t>，</w:t>
      </w:r>
      <w:r w:rsidRPr="00E0653B">
        <w:rPr>
          <w:rFonts w:ascii="仿宋" w:eastAsia="仿宋" w:hAnsi="仿宋" w:cs="仿宋" w:hint="eastAsia"/>
          <w:kern w:val="0"/>
          <w:sz w:val="32"/>
          <w:szCs w:val="32"/>
        </w:rPr>
        <w:t>严格按照本办法审核报销学院工作人员出差费用，并监督检查执行情况。</w:t>
      </w:r>
    </w:p>
    <w:p w:rsidR="00E0653B" w:rsidRPr="00E0653B" w:rsidRDefault="00E0653B" w:rsidP="009E74B4">
      <w:pPr>
        <w:spacing w:line="520" w:lineRule="exact"/>
        <w:ind w:firstLineChars="200" w:firstLine="640"/>
        <w:rPr>
          <w:rFonts w:ascii="仿宋" w:eastAsia="仿宋" w:hAnsi="仿宋" w:cs="仿宋"/>
          <w:kern w:val="0"/>
          <w:sz w:val="32"/>
          <w:szCs w:val="32"/>
        </w:rPr>
      </w:pPr>
      <w:r w:rsidRPr="00E0653B">
        <w:rPr>
          <w:rFonts w:ascii="仿宋" w:eastAsia="仿宋" w:hAnsi="仿宋" w:cs="仿宋" w:hint="eastAsia"/>
          <w:kern w:val="0"/>
          <w:sz w:val="32"/>
          <w:szCs w:val="32"/>
        </w:rPr>
        <w:t>（二）学院各部门是出差任务申报和执行部门;根据各自职责权限和管理要求制订出差计划、安排出差人选、申报、执行出差任务，并严格按照本办法有关规定审批出差费用;各部门要建立出差费用记录台账，指定专人负责，认真登录各部门工作人员出差报销费用内容与金额，确保台账记录翔实、准确。</w:t>
      </w:r>
    </w:p>
    <w:p w:rsidR="00E0653B" w:rsidRPr="00E0653B" w:rsidRDefault="00E0653B" w:rsidP="009E74B4">
      <w:pPr>
        <w:autoSpaceDE w:val="0"/>
        <w:autoSpaceDN w:val="0"/>
        <w:adjustRightInd w:val="0"/>
        <w:snapToGrid w:val="0"/>
        <w:spacing w:line="520" w:lineRule="exact"/>
        <w:jc w:val="center"/>
        <w:rPr>
          <w:rFonts w:ascii="仿宋" w:eastAsia="仿宋" w:hAnsi="仿宋" w:cs="仿宋"/>
          <w:kern w:val="0"/>
          <w:sz w:val="32"/>
          <w:szCs w:val="32"/>
        </w:rPr>
      </w:pPr>
      <w:r w:rsidRPr="00E0653B">
        <w:rPr>
          <w:rFonts w:ascii="仿宋" w:eastAsia="仿宋" w:hAnsi="仿宋" w:cs="仿宋" w:hint="eastAsia"/>
          <w:kern w:val="0"/>
          <w:sz w:val="32"/>
          <w:szCs w:val="32"/>
        </w:rPr>
        <w:t>第二章 出差报批与报销程序</w:t>
      </w:r>
    </w:p>
    <w:p w:rsidR="00E0653B" w:rsidRPr="00E0653B" w:rsidRDefault="00E0653B" w:rsidP="005E78F1">
      <w:pPr>
        <w:spacing w:line="520" w:lineRule="exact"/>
        <w:ind w:firstLineChars="200" w:firstLine="640"/>
        <w:rPr>
          <w:rFonts w:ascii="仿宋" w:eastAsia="仿宋" w:hAnsi="仿宋" w:cs="仿宋"/>
          <w:kern w:val="0"/>
          <w:sz w:val="32"/>
          <w:szCs w:val="32"/>
        </w:rPr>
      </w:pPr>
      <w:r w:rsidRPr="00E0653B">
        <w:rPr>
          <w:rFonts w:ascii="仿宋" w:eastAsia="仿宋" w:hAnsi="仿宋" w:cs="仿宋" w:hint="eastAsia"/>
          <w:kern w:val="0"/>
          <w:sz w:val="32"/>
          <w:szCs w:val="32"/>
        </w:rPr>
        <w:t>第六条 出差任务安排</w:t>
      </w:r>
    </w:p>
    <w:p w:rsidR="00E0653B" w:rsidRPr="00E0653B" w:rsidRDefault="00E0653B" w:rsidP="005E78F1">
      <w:pPr>
        <w:spacing w:line="520" w:lineRule="exact"/>
        <w:ind w:firstLine="200"/>
        <w:rPr>
          <w:rFonts w:ascii="仿宋" w:eastAsia="仿宋" w:hAnsi="仿宋" w:cs="仿宋"/>
          <w:kern w:val="0"/>
          <w:sz w:val="32"/>
          <w:szCs w:val="32"/>
        </w:rPr>
      </w:pPr>
      <w:r w:rsidRPr="00E0653B">
        <w:rPr>
          <w:rFonts w:ascii="仿宋" w:eastAsia="仿宋" w:hAnsi="仿宋" w:cs="仿宋" w:hint="eastAsia"/>
          <w:kern w:val="0"/>
          <w:sz w:val="32"/>
          <w:szCs w:val="32"/>
        </w:rPr>
        <w:t xml:space="preserve">  </w:t>
      </w:r>
      <w:r w:rsidR="005E78F1">
        <w:rPr>
          <w:rFonts w:ascii="仿宋" w:eastAsia="仿宋" w:hAnsi="仿宋" w:cs="仿宋" w:hint="eastAsia"/>
          <w:kern w:val="0"/>
          <w:sz w:val="32"/>
          <w:szCs w:val="32"/>
        </w:rPr>
        <w:t xml:space="preserve"> </w:t>
      </w:r>
      <w:r w:rsidRPr="00E0653B">
        <w:rPr>
          <w:rFonts w:ascii="仿宋" w:eastAsia="仿宋" w:hAnsi="仿宋" w:cs="仿宋" w:hint="eastAsia"/>
          <w:kern w:val="0"/>
          <w:sz w:val="32"/>
          <w:szCs w:val="32"/>
        </w:rPr>
        <w:t>学院各部门要合理安排出差任务，严格控制出差人数、天数和差旅费支出规模，严禁无实质内容、无明确公务目的的差旅活动，严禁以任何名义和方式变相旅游，严禁与异地单位进行无实质内容的学习交流和考察调研；如能用电话、电报、邮件、视频会议解决的问题，一般不再安排出差任务。</w:t>
      </w:r>
    </w:p>
    <w:p w:rsidR="00E0653B" w:rsidRPr="00E0653B" w:rsidRDefault="00E0653B" w:rsidP="005E78F1">
      <w:pPr>
        <w:spacing w:line="520" w:lineRule="exact"/>
        <w:ind w:firstLine="200"/>
        <w:rPr>
          <w:rFonts w:ascii="仿宋" w:eastAsia="仿宋" w:hAnsi="仿宋" w:cs="仿宋"/>
          <w:kern w:val="0"/>
          <w:sz w:val="32"/>
          <w:szCs w:val="32"/>
        </w:rPr>
      </w:pPr>
      <w:r w:rsidRPr="00E0653B">
        <w:rPr>
          <w:rFonts w:ascii="仿宋" w:eastAsia="仿宋" w:hAnsi="仿宋" w:cs="仿宋" w:hint="eastAsia"/>
          <w:kern w:val="0"/>
          <w:sz w:val="32"/>
          <w:szCs w:val="32"/>
        </w:rPr>
        <w:t xml:space="preserve">    第七条 出差报批程序</w:t>
      </w:r>
    </w:p>
    <w:p w:rsidR="00E0653B" w:rsidRPr="00E0653B" w:rsidRDefault="00E0653B" w:rsidP="005E78F1">
      <w:pPr>
        <w:spacing w:line="520" w:lineRule="exact"/>
        <w:ind w:firstLine="200"/>
        <w:rPr>
          <w:rFonts w:ascii="仿宋" w:eastAsia="仿宋" w:hAnsi="仿宋" w:cs="仿宋"/>
          <w:kern w:val="0"/>
          <w:sz w:val="32"/>
          <w:szCs w:val="32"/>
        </w:rPr>
      </w:pPr>
      <w:r w:rsidRPr="00E0653B">
        <w:rPr>
          <w:rFonts w:ascii="仿宋" w:eastAsia="仿宋" w:hAnsi="仿宋" w:cs="仿宋" w:hint="eastAsia"/>
          <w:kern w:val="0"/>
          <w:sz w:val="32"/>
          <w:szCs w:val="32"/>
        </w:rPr>
        <w:t xml:space="preserve">    所有出差事项均须事前报批，应事前填报《上海民航职业技术学院出差任务审批表》(以下简称审批表，见附件1 )。</w:t>
      </w:r>
    </w:p>
    <w:p w:rsidR="00E0653B" w:rsidRPr="00E0653B" w:rsidRDefault="005E78F1" w:rsidP="005E78F1">
      <w:pPr>
        <w:spacing w:line="520" w:lineRule="exact"/>
        <w:ind w:firstLineChars="250" w:firstLine="800"/>
        <w:rPr>
          <w:rFonts w:ascii="仿宋" w:eastAsia="仿宋" w:hAnsi="仿宋" w:cs="仿宋"/>
          <w:kern w:val="0"/>
          <w:sz w:val="32"/>
          <w:szCs w:val="32"/>
        </w:rPr>
      </w:pPr>
      <w:r>
        <w:rPr>
          <w:rFonts w:ascii="仿宋" w:eastAsia="仿宋" w:hAnsi="仿宋" w:cs="仿宋" w:hint="eastAsia"/>
          <w:kern w:val="0"/>
          <w:sz w:val="32"/>
          <w:szCs w:val="32"/>
        </w:rPr>
        <w:lastRenderedPageBreak/>
        <w:t>1.</w:t>
      </w:r>
      <w:r w:rsidR="00E0653B" w:rsidRPr="00E0653B">
        <w:rPr>
          <w:rFonts w:ascii="仿宋" w:eastAsia="仿宋" w:hAnsi="仿宋" w:cs="仿宋" w:hint="eastAsia"/>
          <w:kern w:val="0"/>
          <w:sz w:val="32"/>
          <w:szCs w:val="32"/>
        </w:rPr>
        <w:t>学院领导出差审批程序:报院长或书记审批。</w:t>
      </w:r>
    </w:p>
    <w:p w:rsidR="00E0653B" w:rsidRPr="00E0653B" w:rsidRDefault="005E78F1" w:rsidP="005E78F1">
      <w:pPr>
        <w:spacing w:line="520" w:lineRule="exact"/>
        <w:ind w:firstLineChars="250" w:firstLine="800"/>
        <w:rPr>
          <w:rFonts w:ascii="仿宋" w:eastAsia="仿宋" w:hAnsi="仿宋" w:cs="仿宋"/>
          <w:kern w:val="0"/>
          <w:sz w:val="32"/>
          <w:szCs w:val="32"/>
        </w:rPr>
      </w:pPr>
      <w:r>
        <w:rPr>
          <w:rFonts w:ascii="仿宋" w:eastAsia="仿宋" w:hAnsi="仿宋" w:cs="仿宋" w:hint="eastAsia"/>
          <w:kern w:val="0"/>
          <w:sz w:val="32"/>
          <w:szCs w:val="32"/>
        </w:rPr>
        <w:t>2.</w:t>
      </w:r>
      <w:r w:rsidR="00E0653B" w:rsidRPr="00E0653B">
        <w:rPr>
          <w:rFonts w:ascii="仿宋" w:eastAsia="仿宋" w:hAnsi="仿宋" w:cs="仿宋" w:hint="eastAsia"/>
          <w:kern w:val="0"/>
          <w:sz w:val="32"/>
          <w:szCs w:val="32"/>
        </w:rPr>
        <w:t>学院部门工作人员出差审批程序:部门领导出差，分管院领导审核，院长或书记批准;部门副职出差，部门领导审核后分管院领导批准;部门一般工作人员出差，部门领导审批。</w:t>
      </w:r>
    </w:p>
    <w:p w:rsidR="00E0653B" w:rsidRPr="00E0653B" w:rsidRDefault="005E78F1" w:rsidP="005E78F1">
      <w:pPr>
        <w:spacing w:line="520" w:lineRule="exact"/>
        <w:ind w:firstLineChars="250" w:firstLine="800"/>
        <w:rPr>
          <w:rFonts w:ascii="仿宋" w:eastAsia="仿宋" w:hAnsi="仿宋" w:cs="仿宋"/>
          <w:kern w:val="0"/>
          <w:sz w:val="32"/>
          <w:szCs w:val="32"/>
        </w:rPr>
      </w:pPr>
      <w:r>
        <w:rPr>
          <w:rFonts w:ascii="仿宋" w:eastAsia="仿宋" w:hAnsi="仿宋" w:cs="仿宋" w:hint="eastAsia"/>
          <w:kern w:val="0"/>
          <w:sz w:val="32"/>
          <w:szCs w:val="32"/>
        </w:rPr>
        <w:t>3.</w:t>
      </w:r>
      <w:r w:rsidR="00E0653B" w:rsidRPr="00E0653B">
        <w:rPr>
          <w:rFonts w:ascii="仿宋" w:eastAsia="仿宋" w:hAnsi="仿宋" w:cs="仿宋" w:hint="eastAsia"/>
          <w:kern w:val="0"/>
          <w:sz w:val="32"/>
          <w:szCs w:val="32"/>
        </w:rPr>
        <w:t>学院多个部门工作人员联合出差审批程序:组织出差的牵头部门应事前征求参与该项出差任务的相关部门负责人意见，并汇总其安排参与出差的人选，指定专人填妥审批表，报院长或书记审批。</w:t>
      </w:r>
    </w:p>
    <w:p w:rsidR="00E0653B" w:rsidRPr="00E0653B" w:rsidRDefault="00E0653B" w:rsidP="006667AC">
      <w:pPr>
        <w:spacing w:line="520" w:lineRule="exact"/>
        <w:ind w:firstLine="200"/>
        <w:rPr>
          <w:rFonts w:ascii="仿宋" w:eastAsia="仿宋" w:hAnsi="仿宋" w:cs="仿宋"/>
          <w:kern w:val="0"/>
          <w:sz w:val="32"/>
          <w:szCs w:val="32"/>
        </w:rPr>
      </w:pPr>
      <w:r w:rsidRPr="00E0653B">
        <w:rPr>
          <w:rFonts w:ascii="仿宋" w:eastAsia="仿宋" w:hAnsi="仿宋" w:cs="仿宋" w:hint="eastAsia"/>
          <w:kern w:val="0"/>
          <w:sz w:val="32"/>
          <w:szCs w:val="32"/>
        </w:rPr>
        <w:t xml:space="preserve">   第八条 预借费用审批</w:t>
      </w:r>
    </w:p>
    <w:p w:rsidR="00E0653B" w:rsidRPr="00E0653B" w:rsidRDefault="00E0653B" w:rsidP="006667AC">
      <w:pPr>
        <w:spacing w:line="520" w:lineRule="exact"/>
        <w:ind w:firstLine="200"/>
        <w:rPr>
          <w:rFonts w:ascii="仿宋" w:eastAsia="仿宋" w:hAnsi="仿宋" w:cs="仿宋"/>
          <w:kern w:val="0"/>
          <w:sz w:val="32"/>
          <w:szCs w:val="32"/>
        </w:rPr>
      </w:pPr>
      <w:r w:rsidRPr="00E0653B">
        <w:rPr>
          <w:rFonts w:ascii="仿宋" w:eastAsia="仿宋" w:hAnsi="仿宋" w:cs="仿宋" w:hint="eastAsia"/>
          <w:kern w:val="0"/>
          <w:sz w:val="32"/>
          <w:szCs w:val="32"/>
        </w:rPr>
        <w:t xml:space="preserve">   </w:t>
      </w:r>
      <w:r w:rsidR="005E78F1">
        <w:rPr>
          <w:rFonts w:ascii="仿宋" w:eastAsia="仿宋" w:hAnsi="仿宋" w:cs="仿宋" w:hint="eastAsia"/>
          <w:kern w:val="0"/>
          <w:sz w:val="32"/>
          <w:szCs w:val="32"/>
        </w:rPr>
        <w:t>1.</w:t>
      </w:r>
      <w:r w:rsidRPr="00E0653B">
        <w:rPr>
          <w:rFonts w:ascii="仿宋" w:eastAsia="仿宋" w:hAnsi="仿宋" w:cs="仿宋" w:hint="eastAsia"/>
          <w:kern w:val="0"/>
          <w:sz w:val="32"/>
          <w:szCs w:val="32"/>
        </w:rPr>
        <w:t>学院工作人员出差前可凭经批准的审批表到学院计划财务处预借出差费用，并按财务有关规定填妥《上海民航职业技术学院预付款申请书》(下简称预付款申请书，见附件2 )，预借现金最高不超过1万元，由所在部门领导审核，分管院领导审批。</w:t>
      </w:r>
    </w:p>
    <w:p w:rsidR="00E0653B" w:rsidRPr="00E0653B" w:rsidRDefault="00E0653B" w:rsidP="006667AC">
      <w:pPr>
        <w:spacing w:line="520" w:lineRule="exact"/>
        <w:ind w:firstLine="200"/>
        <w:rPr>
          <w:rFonts w:ascii="仿宋" w:eastAsia="仿宋" w:hAnsi="仿宋" w:cs="仿宋"/>
          <w:kern w:val="0"/>
          <w:sz w:val="32"/>
          <w:szCs w:val="32"/>
        </w:rPr>
      </w:pPr>
      <w:r w:rsidRPr="00E0653B">
        <w:rPr>
          <w:rFonts w:ascii="仿宋" w:eastAsia="仿宋" w:hAnsi="仿宋" w:cs="仿宋" w:hint="eastAsia"/>
          <w:kern w:val="0"/>
          <w:sz w:val="32"/>
          <w:szCs w:val="32"/>
        </w:rPr>
        <w:t xml:space="preserve">   </w:t>
      </w:r>
      <w:r w:rsidR="005E78F1">
        <w:rPr>
          <w:rFonts w:ascii="仿宋" w:eastAsia="仿宋" w:hAnsi="仿宋" w:cs="仿宋" w:hint="eastAsia"/>
          <w:kern w:val="0"/>
          <w:sz w:val="32"/>
          <w:szCs w:val="32"/>
        </w:rPr>
        <w:t>2.</w:t>
      </w:r>
      <w:r w:rsidRPr="00E0653B">
        <w:rPr>
          <w:rFonts w:ascii="仿宋" w:eastAsia="仿宋" w:hAnsi="仿宋" w:cs="仿宋"/>
          <w:kern w:val="0"/>
          <w:sz w:val="32"/>
          <w:szCs w:val="32"/>
        </w:rPr>
        <w:t>根据《财政部 中国民用航空局关于加强公务机票购买管理有关事项的通知》（财库〔2014〕33号）、《财政部 中国民用航空局关于加强公务机票购买管理有关事项的补充通知》（财库〔2014〕180号）及政府采购相关制度规定，</w:t>
      </w:r>
      <w:r w:rsidRPr="00E0653B">
        <w:rPr>
          <w:rFonts w:ascii="仿宋" w:eastAsia="仿宋" w:hAnsi="仿宋" w:cs="仿宋" w:hint="eastAsia"/>
          <w:kern w:val="0"/>
          <w:sz w:val="32"/>
          <w:szCs w:val="32"/>
        </w:rPr>
        <w:t>学院工作人员</w:t>
      </w:r>
      <w:r w:rsidRPr="00E0653B">
        <w:rPr>
          <w:rFonts w:ascii="仿宋" w:eastAsia="仿宋" w:hAnsi="仿宋" w:cs="仿宋"/>
          <w:kern w:val="0"/>
          <w:sz w:val="32"/>
          <w:szCs w:val="32"/>
        </w:rPr>
        <w:t>国内出差，</w:t>
      </w:r>
      <w:r w:rsidRPr="00E0653B">
        <w:rPr>
          <w:rFonts w:ascii="仿宋" w:eastAsia="仿宋" w:hAnsi="仿宋" w:cs="仿宋" w:hint="eastAsia"/>
          <w:kern w:val="0"/>
          <w:sz w:val="32"/>
          <w:szCs w:val="32"/>
        </w:rPr>
        <w:t>均由学院办公室</w:t>
      </w:r>
      <w:r w:rsidRPr="00E0653B">
        <w:rPr>
          <w:rFonts w:ascii="仿宋" w:eastAsia="仿宋" w:hAnsi="仿宋" w:cs="仿宋"/>
          <w:kern w:val="0"/>
          <w:sz w:val="32"/>
          <w:szCs w:val="32"/>
        </w:rPr>
        <w:t>按</w:t>
      </w:r>
      <w:r w:rsidRPr="00E0653B">
        <w:rPr>
          <w:rFonts w:ascii="仿宋" w:eastAsia="仿宋" w:hAnsi="仿宋" w:cs="仿宋" w:hint="eastAsia"/>
          <w:kern w:val="0"/>
          <w:sz w:val="32"/>
          <w:szCs w:val="32"/>
        </w:rPr>
        <w:t>机票政府采购的规定统一</w:t>
      </w:r>
      <w:r w:rsidRPr="00E0653B">
        <w:rPr>
          <w:rFonts w:ascii="仿宋" w:eastAsia="仿宋" w:hAnsi="仿宋" w:cs="仿宋"/>
          <w:kern w:val="0"/>
          <w:sz w:val="32"/>
          <w:szCs w:val="32"/>
        </w:rPr>
        <w:t>购买机票</w:t>
      </w:r>
      <w:r w:rsidRPr="00E0653B">
        <w:rPr>
          <w:rFonts w:ascii="仿宋" w:eastAsia="仿宋" w:hAnsi="仿宋" w:cs="仿宋" w:hint="eastAsia"/>
          <w:kern w:val="0"/>
          <w:sz w:val="32"/>
          <w:szCs w:val="32"/>
        </w:rPr>
        <w:t>。</w:t>
      </w:r>
    </w:p>
    <w:p w:rsidR="00E0653B" w:rsidRPr="00E0653B" w:rsidRDefault="00E0653B" w:rsidP="006667AC">
      <w:pPr>
        <w:spacing w:line="520" w:lineRule="exact"/>
        <w:ind w:firstLine="200"/>
        <w:rPr>
          <w:rFonts w:ascii="仿宋" w:eastAsia="仿宋" w:hAnsi="仿宋" w:cs="仿宋"/>
          <w:kern w:val="0"/>
          <w:sz w:val="32"/>
          <w:szCs w:val="32"/>
        </w:rPr>
      </w:pPr>
      <w:r w:rsidRPr="00E0653B">
        <w:rPr>
          <w:rFonts w:ascii="仿宋" w:eastAsia="仿宋" w:hAnsi="仿宋" w:cs="仿宋" w:hint="eastAsia"/>
          <w:kern w:val="0"/>
          <w:sz w:val="32"/>
          <w:szCs w:val="32"/>
        </w:rPr>
        <w:t xml:space="preserve">   第九条 费用报销程序</w:t>
      </w:r>
    </w:p>
    <w:p w:rsidR="00E0653B" w:rsidRPr="00E0653B" w:rsidRDefault="00E0653B" w:rsidP="006667AC">
      <w:pPr>
        <w:spacing w:line="520" w:lineRule="exact"/>
        <w:ind w:firstLine="200"/>
        <w:rPr>
          <w:rFonts w:ascii="仿宋" w:eastAsia="仿宋" w:hAnsi="仿宋" w:cs="仿宋"/>
          <w:kern w:val="0"/>
          <w:sz w:val="32"/>
          <w:szCs w:val="32"/>
        </w:rPr>
      </w:pPr>
      <w:r w:rsidRPr="00E0653B">
        <w:rPr>
          <w:rFonts w:ascii="仿宋" w:eastAsia="仿宋" w:hAnsi="仿宋" w:cs="仿宋" w:hint="eastAsia"/>
          <w:kern w:val="0"/>
          <w:sz w:val="32"/>
          <w:szCs w:val="32"/>
        </w:rPr>
        <w:t xml:space="preserve">   </w:t>
      </w:r>
      <w:r w:rsidR="001B16E9">
        <w:rPr>
          <w:rFonts w:ascii="仿宋" w:eastAsia="仿宋" w:hAnsi="仿宋" w:cs="仿宋" w:hint="eastAsia"/>
          <w:kern w:val="0"/>
          <w:sz w:val="32"/>
          <w:szCs w:val="32"/>
        </w:rPr>
        <w:t>1.</w:t>
      </w:r>
      <w:r w:rsidRPr="00E0653B">
        <w:rPr>
          <w:rFonts w:ascii="仿宋" w:eastAsia="仿宋" w:hAnsi="仿宋" w:cs="仿宋" w:hint="eastAsia"/>
          <w:kern w:val="0"/>
          <w:sz w:val="32"/>
          <w:szCs w:val="32"/>
        </w:rPr>
        <w:t>学院领导差旅费报销，由办公室填写《上海民航职业技术学院差旅费报销单》(下简称差旅费报销单，见附件3)，由办公室领导按照本办法报销范围与标准进行审批，计划财务处审核报销。</w:t>
      </w:r>
    </w:p>
    <w:p w:rsidR="00E0653B" w:rsidRPr="00E0653B" w:rsidRDefault="00E0653B" w:rsidP="001B16E9">
      <w:pPr>
        <w:spacing w:line="520" w:lineRule="exact"/>
        <w:ind w:firstLineChars="112" w:firstLine="358"/>
        <w:rPr>
          <w:rFonts w:ascii="仿宋" w:eastAsia="仿宋" w:hAnsi="仿宋" w:cs="仿宋"/>
          <w:kern w:val="0"/>
          <w:sz w:val="32"/>
          <w:szCs w:val="32"/>
        </w:rPr>
      </w:pPr>
      <w:r w:rsidRPr="00E0653B">
        <w:rPr>
          <w:rFonts w:ascii="仿宋" w:eastAsia="仿宋" w:hAnsi="仿宋" w:cs="仿宋" w:hint="eastAsia"/>
          <w:kern w:val="0"/>
          <w:sz w:val="32"/>
          <w:szCs w:val="32"/>
        </w:rPr>
        <w:lastRenderedPageBreak/>
        <w:t xml:space="preserve">  </w:t>
      </w:r>
      <w:r w:rsidR="001B16E9">
        <w:rPr>
          <w:rFonts w:ascii="仿宋" w:eastAsia="仿宋" w:hAnsi="仿宋" w:cs="仿宋" w:hint="eastAsia"/>
          <w:kern w:val="0"/>
          <w:sz w:val="32"/>
          <w:szCs w:val="32"/>
        </w:rPr>
        <w:t>2.</w:t>
      </w:r>
      <w:r w:rsidRPr="00E0653B">
        <w:rPr>
          <w:rFonts w:ascii="仿宋" w:eastAsia="仿宋" w:hAnsi="仿宋" w:cs="仿宋" w:hint="eastAsia"/>
          <w:kern w:val="0"/>
          <w:sz w:val="32"/>
          <w:szCs w:val="32"/>
        </w:rPr>
        <w:t>学院部门工作人员差旅费报销，由出差人填写差旅费报销单，由所在部门领导按照本办法报销范围与标准进行审核，分管院领导审批，计划财务处审核报销。</w:t>
      </w:r>
    </w:p>
    <w:p w:rsidR="00E0653B" w:rsidRPr="00E0653B" w:rsidRDefault="001B16E9" w:rsidP="001B16E9">
      <w:pPr>
        <w:spacing w:line="520" w:lineRule="exact"/>
        <w:ind w:firstLineChars="210" w:firstLine="672"/>
        <w:rPr>
          <w:rFonts w:ascii="仿宋" w:eastAsia="仿宋" w:hAnsi="仿宋" w:cs="仿宋"/>
          <w:kern w:val="0"/>
          <w:sz w:val="32"/>
          <w:szCs w:val="32"/>
        </w:rPr>
      </w:pPr>
      <w:r>
        <w:rPr>
          <w:rFonts w:ascii="仿宋" w:eastAsia="仿宋" w:hAnsi="仿宋" w:cs="仿宋" w:hint="eastAsia"/>
          <w:kern w:val="0"/>
          <w:sz w:val="32"/>
          <w:szCs w:val="32"/>
        </w:rPr>
        <w:t>3.</w:t>
      </w:r>
      <w:r w:rsidR="00E0653B" w:rsidRPr="00E0653B">
        <w:rPr>
          <w:rFonts w:ascii="仿宋" w:eastAsia="仿宋" w:hAnsi="仿宋" w:cs="仿宋" w:hint="eastAsia"/>
          <w:kern w:val="0"/>
          <w:sz w:val="32"/>
          <w:szCs w:val="32"/>
        </w:rPr>
        <w:t>学院多个部门工作人员联合出差费用报销，由牵头部门指定专人汇总填写差旅费报销单，牵头部门领导按照本办法报销范围与标准进行审核，分管院领导审批，计划财务处审核报销，费用计入各部门经费额度。</w:t>
      </w:r>
    </w:p>
    <w:p w:rsidR="00E0653B" w:rsidRPr="00E0653B" w:rsidRDefault="00E0653B" w:rsidP="00F23088">
      <w:pPr>
        <w:spacing w:line="520" w:lineRule="exact"/>
        <w:jc w:val="center"/>
        <w:rPr>
          <w:rFonts w:ascii="仿宋" w:eastAsia="仿宋" w:hAnsi="仿宋" w:cs="仿宋"/>
          <w:kern w:val="0"/>
          <w:sz w:val="32"/>
          <w:szCs w:val="32"/>
        </w:rPr>
      </w:pPr>
      <w:r w:rsidRPr="00E0653B">
        <w:rPr>
          <w:rFonts w:ascii="仿宋" w:eastAsia="仿宋" w:hAnsi="仿宋" w:cs="仿宋" w:hint="eastAsia"/>
          <w:kern w:val="0"/>
          <w:sz w:val="32"/>
          <w:szCs w:val="32"/>
        </w:rPr>
        <w:t xml:space="preserve"> 第三章 出差费用标准与报销管理</w:t>
      </w:r>
    </w:p>
    <w:p w:rsidR="00E0653B" w:rsidRPr="00E0653B" w:rsidRDefault="00E0653B" w:rsidP="006667AC">
      <w:pPr>
        <w:spacing w:line="520" w:lineRule="exact"/>
        <w:ind w:firstLine="200"/>
        <w:rPr>
          <w:rFonts w:ascii="仿宋" w:eastAsia="仿宋" w:hAnsi="仿宋" w:cs="仿宋"/>
          <w:kern w:val="0"/>
          <w:sz w:val="32"/>
          <w:szCs w:val="32"/>
        </w:rPr>
      </w:pPr>
      <w:r w:rsidRPr="00E0653B">
        <w:rPr>
          <w:rFonts w:ascii="仿宋" w:eastAsia="仿宋" w:hAnsi="仿宋" w:cs="仿宋" w:hint="eastAsia"/>
          <w:kern w:val="0"/>
          <w:sz w:val="32"/>
          <w:szCs w:val="32"/>
        </w:rPr>
        <w:t xml:space="preserve">   第十条 城市间交通费</w:t>
      </w:r>
    </w:p>
    <w:p w:rsidR="00E0653B" w:rsidRPr="00E0653B" w:rsidRDefault="00E0653B" w:rsidP="006667AC">
      <w:pPr>
        <w:spacing w:line="520" w:lineRule="exact"/>
        <w:ind w:firstLineChars="200" w:firstLine="640"/>
        <w:rPr>
          <w:rFonts w:ascii="仿宋" w:eastAsia="仿宋" w:hAnsi="仿宋" w:cs="仿宋"/>
          <w:kern w:val="0"/>
          <w:sz w:val="32"/>
          <w:szCs w:val="32"/>
        </w:rPr>
      </w:pPr>
      <w:r w:rsidRPr="00E0653B">
        <w:rPr>
          <w:rFonts w:ascii="仿宋" w:eastAsia="仿宋" w:hAnsi="仿宋" w:cs="仿宋" w:hint="eastAsia"/>
          <w:kern w:val="0"/>
          <w:sz w:val="32"/>
          <w:szCs w:val="32"/>
        </w:rPr>
        <w:t>出差人员应按照规定等级乘坐交通工具，凭据报销城市间交通费。未按规定等级标准乘坐交通工具的，超支部分应当由个人承担。</w:t>
      </w:r>
    </w:p>
    <w:p w:rsidR="00E0653B" w:rsidRPr="00E0653B" w:rsidRDefault="00297E33" w:rsidP="006667AC">
      <w:pPr>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sidR="00E0653B" w:rsidRPr="00E0653B">
        <w:rPr>
          <w:rFonts w:ascii="仿宋" w:eastAsia="仿宋" w:hAnsi="仿宋" w:cs="仿宋" w:hint="eastAsia"/>
          <w:kern w:val="0"/>
          <w:sz w:val="32"/>
          <w:szCs w:val="32"/>
        </w:rPr>
        <w:t>出差人员乘坐交通工具的等级标准表。</w:t>
      </w:r>
    </w:p>
    <w:tbl>
      <w:tblPr>
        <w:tblW w:w="0" w:type="auto"/>
        <w:tblInd w:w="-72" w:type="dxa"/>
        <w:tblLayout w:type="fixed"/>
        <w:tblLook w:val="0000"/>
      </w:tblPr>
      <w:tblGrid>
        <w:gridCol w:w="1800"/>
        <w:gridCol w:w="2744"/>
        <w:gridCol w:w="1677"/>
        <w:gridCol w:w="1304"/>
        <w:gridCol w:w="1491"/>
      </w:tblGrid>
      <w:tr w:rsidR="00E0653B" w:rsidRPr="00297E33" w:rsidTr="00A5790B">
        <w:trPr>
          <w:trHeight w:val="1204"/>
        </w:trPr>
        <w:tc>
          <w:tcPr>
            <w:tcW w:w="1800" w:type="dxa"/>
            <w:tcBorders>
              <w:top w:val="single" w:sz="4" w:space="0" w:color="auto"/>
              <w:left w:val="single" w:sz="4" w:space="0" w:color="auto"/>
              <w:bottom w:val="nil"/>
              <w:right w:val="single" w:sz="4" w:space="0" w:color="auto"/>
            </w:tcBorders>
          </w:tcPr>
          <w:p w:rsidR="00E0653B" w:rsidRPr="00297E33" w:rsidRDefault="006C5C10" w:rsidP="00297E33">
            <w:pPr>
              <w:widowControl/>
              <w:adjustRightInd w:val="0"/>
              <w:snapToGrid w:val="0"/>
              <w:spacing w:line="360" w:lineRule="auto"/>
              <w:ind w:firstLineChars="100" w:firstLine="240"/>
              <w:jc w:val="left"/>
              <w:rPr>
                <w:rFonts w:ascii="仿宋" w:eastAsia="仿宋" w:hAnsi="仿宋" w:cs="仿宋"/>
                <w:kern w:val="0"/>
                <w:sz w:val="24"/>
                <w:szCs w:val="24"/>
              </w:rPr>
            </w:pPr>
            <w:r>
              <w:rPr>
                <w:rFonts w:ascii="仿宋" w:eastAsia="仿宋" w:hAnsi="仿宋" w:cs="仿宋"/>
                <w:kern w:val="0"/>
                <w:sz w:val="24"/>
                <w:szCs w:val="24"/>
              </w:rPr>
              <w:pict>
                <v:line id="_x0000_s3074" style="position:absolute;left:0;text-align:left;z-index:251660288" from="-5.4pt,-.5pt" to="84.6pt,116.5pt"/>
              </w:pict>
            </w:r>
            <w:r w:rsidR="00E0653B" w:rsidRPr="00297E33">
              <w:rPr>
                <w:rFonts w:ascii="仿宋" w:eastAsia="仿宋" w:hAnsi="仿宋" w:cs="仿宋" w:hint="eastAsia"/>
                <w:kern w:val="0"/>
                <w:sz w:val="24"/>
                <w:szCs w:val="24"/>
              </w:rPr>
              <w:t>交通工具</w:t>
            </w:r>
          </w:p>
        </w:tc>
        <w:tc>
          <w:tcPr>
            <w:tcW w:w="2744" w:type="dxa"/>
            <w:vMerge w:val="restart"/>
            <w:tcBorders>
              <w:top w:val="single" w:sz="4" w:space="0" w:color="auto"/>
              <w:left w:val="single" w:sz="4" w:space="0" w:color="auto"/>
              <w:bottom w:val="single" w:sz="4" w:space="0" w:color="auto"/>
              <w:right w:val="single" w:sz="4" w:space="0" w:color="auto"/>
            </w:tcBorders>
            <w:vAlign w:val="center"/>
          </w:tcPr>
          <w:p w:rsidR="00E0653B" w:rsidRPr="00297E33" w:rsidRDefault="00E0653B" w:rsidP="00A5790B">
            <w:pPr>
              <w:widowControl/>
              <w:adjustRightInd w:val="0"/>
              <w:snapToGrid w:val="0"/>
              <w:spacing w:line="360" w:lineRule="auto"/>
              <w:jc w:val="left"/>
              <w:rPr>
                <w:rFonts w:ascii="仿宋" w:eastAsia="仿宋" w:hAnsi="仿宋" w:cs="仿宋"/>
                <w:kern w:val="0"/>
                <w:sz w:val="24"/>
                <w:szCs w:val="24"/>
              </w:rPr>
            </w:pPr>
            <w:r w:rsidRPr="00297E33">
              <w:rPr>
                <w:rFonts w:ascii="仿宋" w:eastAsia="仿宋" w:hAnsi="仿宋" w:cs="仿宋" w:hint="eastAsia"/>
                <w:kern w:val="0"/>
                <w:sz w:val="24"/>
                <w:szCs w:val="24"/>
              </w:rPr>
              <w:t>火车（含高铁、动车、全列软席列车）</w:t>
            </w:r>
          </w:p>
        </w:tc>
        <w:tc>
          <w:tcPr>
            <w:tcW w:w="1677" w:type="dxa"/>
            <w:vMerge w:val="restart"/>
            <w:tcBorders>
              <w:top w:val="single" w:sz="4" w:space="0" w:color="auto"/>
              <w:left w:val="single" w:sz="4" w:space="0" w:color="auto"/>
              <w:bottom w:val="single" w:sz="4" w:space="0" w:color="auto"/>
              <w:right w:val="single" w:sz="4" w:space="0" w:color="auto"/>
            </w:tcBorders>
            <w:vAlign w:val="center"/>
          </w:tcPr>
          <w:p w:rsidR="00E0653B" w:rsidRPr="00297E33" w:rsidRDefault="00E0653B" w:rsidP="00A5790B">
            <w:pPr>
              <w:widowControl/>
              <w:adjustRightInd w:val="0"/>
              <w:snapToGrid w:val="0"/>
              <w:spacing w:line="360" w:lineRule="auto"/>
              <w:jc w:val="left"/>
              <w:rPr>
                <w:rFonts w:ascii="仿宋" w:eastAsia="仿宋" w:hAnsi="仿宋" w:cs="仿宋"/>
                <w:kern w:val="0"/>
                <w:sz w:val="24"/>
                <w:szCs w:val="24"/>
              </w:rPr>
            </w:pPr>
            <w:r w:rsidRPr="00297E33">
              <w:rPr>
                <w:rFonts w:ascii="仿宋" w:eastAsia="仿宋" w:hAnsi="仿宋" w:cs="仿宋" w:hint="eastAsia"/>
                <w:kern w:val="0"/>
                <w:sz w:val="24"/>
                <w:szCs w:val="24"/>
              </w:rPr>
              <w:t>轮船（不包括旅游船）</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E0653B" w:rsidRPr="00297E33" w:rsidRDefault="00E0653B" w:rsidP="00A5790B">
            <w:pPr>
              <w:widowControl/>
              <w:adjustRightInd w:val="0"/>
              <w:snapToGrid w:val="0"/>
              <w:spacing w:line="360" w:lineRule="auto"/>
              <w:jc w:val="left"/>
              <w:rPr>
                <w:rFonts w:ascii="仿宋" w:eastAsia="仿宋" w:hAnsi="仿宋" w:cs="仿宋"/>
                <w:kern w:val="0"/>
                <w:sz w:val="24"/>
                <w:szCs w:val="24"/>
              </w:rPr>
            </w:pPr>
            <w:r w:rsidRPr="00297E33">
              <w:rPr>
                <w:rFonts w:ascii="仿宋" w:eastAsia="仿宋" w:hAnsi="仿宋" w:cs="仿宋" w:hint="eastAsia"/>
                <w:kern w:val="0"/>
                <w:sz w:val="24"/>
                <w:szCs w:val="24"/>
              </w:rPr>
              <w:t>飞机</w:t>
            </w:r>
          </w:p>
        </w:tc>
        <w:tc>
          <w:tcPr>
            <w:tcW w:w="1491" w:type="dxa"/>
            <w:vMerge w:val="restart"/>
            <w:tcBorders>
              <w:top w:val="single" w:sz="4" w:space="0" w:color="auto"/>
              <w:left w:val="single" w:sz="4" w:space="0" w:color="auto"/>
              <w:bottom w:val="single" w:sz="4" w:space="0" w:color="auto"/>
              <w:right w:val="single" w:sz="4" w:space="0" w:color="auto"/>
            </w:tcBorders>
            <w:vAlign w:val="center"/>
          </w:tcPr>
          <w:p w:rsidR="00E0653B" w:rsidRPr="00297E33" w:rsidRDefault="00E0653B" w:rsidP="00A5790B">
            <w:pPr>
              <w:widowControl/>
              <w:adjustRightInd w:val="0"/>
              <w:snapToGrid w:val="0"/>
              <w:spacing w:line="360" w:lineRule="auto"/>
              <w:jc w:val="left"/>
              <w:rPr>
                <w:rFonts w:ascii="仿宋" w:eastAsia="仿宋" w:hAnsi="仿宋" w:cs="仿宋"/>
                <w:kern w:val="0"/>
                <w:sz w:val="24"/>
                <w:szCs w:val="24"/>
              </w:rPr>
            </w:pPr>
            <w:r w:rsidRPr="00297E33">
              <w:rPr>
                <w:rFonts w:ascii="仿宋" w:eastAsia="仿宋" w:hAnsi="仿宋" w:cs="仿宋" w:hint="eastAsia"/>
                <w:kern w:val="0"/>
                <w:sz w:val="24"/>
                <w:szCs w:val="24"/>
              </w:rPr>
              <w:t>其他交通工具（不包括出租小汽车）</w:t>
            </w:r>
          </w:p>
        </w:tc>
      </w:tr>
      <w:tr w:rsidR="00E0653B" w:rsidRPr="00297E33" w:rsidTr="00297E33">
        <w:trPr>
          <w:trHeight w:val="1082"/>
        </w:trPr>
        <w:tc>
          <w:tcPr>
            <w:tcW w:w="1800" w:type="dxa"/>
            <w:tcBorders>
              <w:top w:val="nil"/>
              <w:left w:val="single" w:sz="4" w:space="0" w:color="auto"/>
              <w:bottom w:val="single" w:sz="4" w:space="0" w:color="auto"/>
              <w:right w:val="single" w:sz="4" w:space="0" w:color="auto"/>
            </w:tcBorders>
          </w:tcPr>
          <w:p w:rsidR="00E0653B" w:rsidRPr="00297E33" w:rsidRDefault="00E0653B" w:rsidP="00A5790B">
            <w:pPr>
              <w:widowControl/>
              <w:adjustRightInd w:val="0"/>
              <w:snapToGrid w:val="0"/>
              <w:spacing w:line="360" w:lineRule="auto"/>
              <w:jc w:val="left"/>
              <w:rPr>
                <w:rFonts w:ascii="仿宋" w:eastAsia="仿宋" w:hAnsi="仿宋" w:cs="仿宋"/>
                <w:kern w:val="0"/>
                <w:sz w:val="24"/>
                <w:szCs w:val="24"/>
              </w:rPr>
            </w:pPr>
          </w:p>
          <w:p w:rsidR="00E0653B" w:rsidRPr="00297E33" w:rsidRDefault="00E0653B" w:rsidP="00A5790B">
            <w:pPr>
              <w:widowControl/>
              <w:adjustRightInd w:val="0"/>
              <w:snapToGrid w:val="0"/>
              <w:spacing w:line="360" w:lineRule="auto"/>
              <w:jc w:val="left"/>
              <w:rPr>
                <w:rFonts w:ascii="仿宋" w:eastAsia="仿宋" w:hAnsi="仿宋" w:cs="仿宋"/>
                <w:kern w:val="0"/>
                <w:sz w:val="24"/>
                <w:szCs w:val="24"/>
              </w:rPr>
            </w:pPr>
            <w:r w:rsidRPr="00297E33">
              <w:rPr>
                <w:rFonts w:ascii="仿宋" w:eastAsia="仿宋" w:hAnsi="仿宋" w:cs="仿宋" w:hint="eastAsia"/>
                <w:kern w:val="0"/>
                <w:sz w:val="24"/>
                <w:szCs w:val="24"/>
              </w:rPr>
              <w:t>级　别</w:t>
            </w:r>
          </w:p>
        </w:tc>
        <w:tc>
          <w:tcPr>
            <w:tcW w:w="2744" w:type="dxa"/>
            <w:vMerge/>
            <w:tcBorders>
              <w:top w:val="single" w:sz="4" w:space="0" w:color="auto"/>
              <w:left w:val="single" w:sz="4" w:space="0" w:color="auto"/>
              <w:bottom w:val="single" w:sz="4" w:space="0" w:color="auto"/>
              <w:right w:val="single" w:sz="4" w:space="0" w:color="auto"/>
            </w:tcBorders>
            <w:vAlign w:val="center"/>
          </w:tcPr>
          <w:p w:rsidR="00E0653B" w:rsidRPr="00297E33" w:rsidRDefault="00E0653B" w:rsidP="00A5790B">
            <w:pPr>
              <w:widowControl/>
              <w:adjustRightInd w:val="0"/>
              <w:snapToGrid w:val="0"/>
              <w:spacing w:line="360" w:lineRule="auto"/>
              <w:jc w:val="left"/>
              <w:rPr>
                <w:rFonts w:ascii="仿宋" w:eastAsia="仿宋" w:hAnsi="仿宋" w:cs="仿宋"/>
                <w:kern w:val="0"/>
                <w:sz w:val="24"/>
                <w:szCs w:val="24"/>
              </w:rPr>
            </w:pPr>
          </w:p>
        </w:tc>
        <w:tc>
          <w:tcPr>
            <w:tcW w:w="1677" w:type="dxa"/>
            <w:vMerge/>
            <w:tcBorders>
              <w:top w:val="single" w:sz="4" w:space="0" w:color="auto"/>
              <w:left w:val="single" w:sz="4" w:space="0" w:color="auto"/>
              <w:bottom w:val="single" w:sz="4" w:space="0" w:color="auto"/>
              <w:right w:val="single" w:sz="4" w:space="0" w:color="auto"/>
            </w:tcBorders>
            <w:vAlign w:val="center"/>
          </w:tcPr>
          <w:p w:rsidR="00E0653B" w:rsidRPr="00297E33" w:rsidRDefault="00E0653B" w:rsidP="00A5790B">
            <w:pPr>
              <w:widowControl/>
              <w:adjustRightInd w:val="0"/>
              <w:snapToGrid w:val="0"/>
              <w:spacing w:line="360" w:lineRule="auto"/>
              <w:jc w:val="left"/>
              <w:rPr>
                <w:rFonts w:ascii="仿宋" w:eastAsia="仿宋" w:hAnsi="仿宋" w:cs="仿宋"/>
                <w:kern w:val="0"/>
                <w:sz w:val="24"/>
                <w:szCs w:val="24"/>
              </w:rPr>
            </w:pPr>
          </w:p>
        </w:tc>
        <w:tc>
          <w:tcPr>
            <w:tcW w:w="1304" w:type="dxa"/>
            <w:vMerge/>
            <w:tcBorders>
              <w:top w:val="single" w:sz="4" w:space="0" w:color="auto"/>
              <w:left w:val="single" w:sz="4" w:space="0" w:color="auto"/>
              <w:bottom w:val="single" w:sz="4" w:space="0" w:color="auto"/>
              <w:right w:val="single" w:sz="4" w:space="0" w:color="auto"/>
            </w:tcBorders>
            <w:vAlign w:val="center"/>
          </w:tcPr>
          <w:p w:rsidR="00E0653B" w:rsidRPr="00297E33" w:rsidRDefault="00E0653B" w:rsidP="00A5790B">
            <w:pPr>
              <w:widowControl/>
              <w:adjustRightInd w:val="0"/>
              <w:snapToGrid w:val="0"/>
              <w:spacing w:line="360" w:lineRule="auto"/>
              <w:jc w:val="left"/>
              <w:rPr>
                <w:rFonts w:ascii="仿宋" w:eastAsia="仿宋" w:hAnsi="仿宋" w:cs="仿宋"/>
                <w:kern w:val="0"/>
                <w:sz w:val="24"/>
                <w:szCs w:val="24"/>
              </w:rPr>
            </w:pPr>
          </w:p>
        </w:tc>
        <w:tc>
          <w:tcPr>
            <w:tcW w:w="1491" w:type="dxa"/>
            <w:vMerge/>
            <w:tcBorders>
              <w:top w:val="single" w:sz="4" w:space="0" w:color="auto"/>
              <w:left w:val="single" w:sz="4" w:space="0" w:color="auto"/>
              <w:bottom w:val="single" w:sz="4" w:space="0" w:color="auto"/>
              <w:right w:val="single" w:sz="4" w:space="0" w:color="auto"/>
            </w:tcBorders>
            <w:vAlign w:val="center"/>
          </w:tcPr>
          <w:p w:rsidR="00E0653B" w:rsidRPr="00297E33" w:rsidRDefault="00E0653B" w:rsidP="00A5790B">
            <w:pPr>
              <w:widowControl/>
              <w:adjustRightInd w:val="0"/>
              <w:snapToGrid w:val="0"/>
              <w:spacing w:line="360" w:lineRule="auto"/>
              <w:jc w:val="left"/>
              <w:rPr>
                <w:rFonts w:ascii="仿宋" w:eastAsia="仿宋" w:hAnsi="仿宋" w:cs="仿宋"/>
                <w:kern w:val="0"/>
                <w:sz w:val="24"/>
                <w:szCs w:val="24"/>
              </w:rPr>
            </w:pPr>
          </w:p>
        </w:tc>
      </w:tr>
      <w:tr w:rsidR="00E0653B" w:rsidRPr="00297E33" w:rsidTr="00A5790B">
        <w:trPr>
          <w:trHeight w:val="1715"/>
        </w:trPr>
        <w:tc>
          <w:tcPr>
            <w:tcW w:w="1800" w:type="dxa"/>
            <w:tcBorders>
              <w:top w:val="nil"/>
              <w:left w:val="single" w:sz="4" w:space="0" w:color="auto"/>
              <w:bottom w:val="single" w:sz="4" w:space="0" w:color="auto"/>
              <w:right w:val="single" w:sz="4" w:space="0" w:color="auto"/>
            </w:tcBorders>
            <w:vAlign w:val="center"/>
          </w:tcPr>
          <w:p w:rsidR="00E0653B" w:rsidRPr="00297E33" w:rsidRDefault="00E0653B" w:rsidP="00A5790B">
            <w:pPr>
              <w:widowControl/>
              <w:adjustRightInd w:val="0"/>
              <w:snapToGrid w:val="0"/>
              <w:spacing w:line="360" w:lineRule="auto"/>
              <w:jc w:val="left"/>
              <w:rPr>
                <w:rFonts w:ascii="仿宋" w:eastAsia="仿宋" w:hAnsi="仿宋" w:cs="仿宋"/>
                <w:kern w:val="0"/>
                <w:sz w:val="24"/>
                <w:szCs w:val="24"/>
              </w:rPr>
            </w:pPr>
            <w:r w:rsidRPr="00297E33">
              <w:rPr>
                <w:rFonts w:ascii="仿宋" w:eastAsia="仿宋" w:hAnsi="仿宋" w:cs="仿宋" w:hint="eastAsia"/>
                <w:kern w:val="0"/>
                <w:sz w:val="24"/>
                <w:szCs w:val="24"/>
              </w:rPr>
              <w:t>司局级及正高级专业技术职务人员</w:t>
            </w:r>
          </w:p>
        </w:tc>
        <w:tc>
          <w:tcPr>
            <w:tcW w:w="2744" w:type="dxa"/>
            <w:tcBorders>
              <w:top w:val="nil"/>
              <w:left w:val="nil"/>
              <w:bottom w:val="single" w:sz="4" w:space="0" w:color="auto"/>
              <w:right w:val="single" w:sz="4" w:space="0" w:color="auto"/>
            </w:tcBorders>
            <w:vAlign w:val="center"/>
          </w:tcPr>
          <w:p w:rsidR="00E0653B" w:rsidRPr="00297E33" w:rsidRDefault="00E0653B" w:rsidP="00A5790B">
            <w:pPr>
              <w:widowControl/>
              <w:adjustRightInd w:val="0"/>
              <w:snapToGrid w:val="0"/>
              <w:spacing w:line="360" w:lineRule="auto"/>
              <w:jc w:val="left"/>
              <w:rPr>
                <w:rFonts w:ascii="仿宋" w:eastAsia="仿宋" w:hAnsi="仿宋" w:cs="仿宋"/>
                <w:kern w:val="0"/>
                <w:sz w:val="24"/>
                <w:szCs w:val="24"/>
              </w:rPr>
            </w:pPr>
            <w:r w:rsidRPr="00297E33">
              <w:rPr>
                <w:rFonts w:ascii="仿宋" w:eastAsia="仿宋" w:hAnsi="仿宋" w:cs="仿宋" w:hint="eastAsia"/>
                <w:kern w:val="0"/>
                <w:sz w:val="24"/>
                <w:szCs w:val="24"/>
              </w:rPr>
              <w:t>火车：软席（软座、软卧），高铁/动车：一等座，全列软席列车：一等软座</w:t>
            </w:r>
          </w:p>
        </w:tc>
        <w:tc>
          <w:tcPr>
            <w:tcW w:w="1677" w:type="dxa"/>
            <w:tcBorders>
              <w:top w:val="nil"/>
              <w:left w:val="nil"/>
              <w:bottom w:val="single" w:sz="4" w:space="0" w:color="auto"/>
              <w:right w:val="single" w:sz="4" w:space="0" w:color="auto"/>
            </w:tcBorders>
            <w:vAlign w:val="center"/>
          </w:tcPr>
          <w:p w:rsidR="00E0653B" w:rsidRPr="00297E33" w:rsidRDefault="00E0653B" w:rsidP="00A5790B">
            <w:pPr>
              <w:widowControl/>
              <w:adjustRightInd w:val="0"/>
              <w:snapToGrid w:val="0"/>
              <w:spacing w:line="360" w:lineRule="auto"/>
              <w:jc w:val="center"/>
              <w:rPr>
                <w:rFonts w:ascii="仿宋" w:eastAsia="仿宋" w:hAnsi="仿宋" w:cs="仿宋"/>
                <w:kern w:val="0"/>
                <w:sz w:val="24"/>
                <w:szCs w:val="24"/>
              </w:rPr>
            </w:pPr>
            <w:r w:rsidRPr="00297E33">
              <w:rPr>
                <w:rFonts w:ascii="仿宋" w:eastAsia="仿宋" w:hAnsi="仿宋" w:cs="仿宋" w:hint="eastAsia"/>
                <w:kern w:val="0"/>
                <w:sz w:val="24"/>
                <w:szCs w:val="24"/>
              </w:rPr>
              <w:t>二等舱</w:t>
            </w:r>
          </w:p>
        </w:tc>
        <w:tc>
          <w:tcPr>
            <w:tcW w:w="1304" w:type="dxa"/>
            <w:tcBorders>
              <w:top w:val="nil"/>
              <w:left w:val="nil"/>
              <w:bottom w:val="single" w:sz="4" w:space="0" w:color="auto"/>
              <w:right w:val="single" w:sz="4" w:space="0" w:color="auto"/>
            </w:tcBorders>
            <w:vAlign w:val="center"/>
          </w:tcPr>
          <w:p w:rsidR="00E0653B" w:rsidRPr="00297E33" w:rsidRDefault="00E0653B" w:rsidP="00A5790B">
            <w:pPr>
              <w:widowControl/>
              <w:adjustRightInd w:val="0"/>
              <w:snapToGrid w:val="0"/>
              <w:spacing w:line="360" w:lineRule="auto"/>
              <w:jc w:val="left"/>
              <w:rPr>
                <w:rFonts w:ascii="仿宋" w:eastAsia="仿宋" w:hAnsi="仿宋" w:cs="仿宋"/>
                <w:kern w:val="0"/>
                <w:sz w:val="24"/>
                <w:szCs w:val="24"/>
              </w:rPr>
            </w:pPr>
            <w:r w:rsidRPr="00297E33">
              <w:rPr>
                <w:rFonts w:ascii="仿宋" w:eastAsia="仿宋" w:hAnsi="仿宋" w:cs="仿宋" w:hint="eastAsia"/>
                <w:kern w:val="0"/>
                <w:sz w:val="24"/>
                <w:szCs w:val="24"/>
              </w:rPr>
              <w:t>经济舱</w:t>
            </w:r>
          </w:p>
        </w:tc>
        <w:tc>
          <w:tcPr>
            <w:tcW w:w="1491" w:type="dxa"/>
            <w:tcBorders>
              <w:top w:val="nil"/>
              <w:left w:val="nil"/>
              <w:bottom w:val="single" w:sz="4" w:space="0" w:color="auto"/>
              <w:right w:val="single" w:sz="4" w:space="0" w:color="auto"/>
            </w:tcBorders>
            <w:vAlign w:val="center"/>
          </w:tcPr>
          <w:p w:rsidR="00E0653B" w:rsidRPr="00297E33" w:rsidRDefault="00E0653B" w:rsidP="00A5790B">
            <w:pPr>
              <w:widowControl/>
              <w:adjustRightInd w:val="0"/>
              <w:snapToGrid w:val="0"/>
              <w:spacing w:line="360" w:lineRule="auto"/>
              <w:jc w:val="left"/>
              <w:rPr>
                <w:rFonts w:ascii="仿宋" w:eastAsia="仿宋" w:hAnsi="仿宋" w:cs="仿宋"/>
                <w:kern w:val="0"/>
                <w:sz w:val="24"/>
                <w:szCs w:val="24"/>
              </w:rPr>
            </w:pPr>
            <w:r w:rsidRPr="00297E33">
              <w:rPr>
                <w:rFonts w:ascii="仿宋" w:eastAsia="仿宋" w:hAnsi="仿宋" w:cs="仿宋" w:hint="eastAsia"/>
                <w:kern w:val="0"/>
                <w:sz w:val="24"/>
                <w:szCs w:val="24"/>
              </w:rPr>
              <w:t>凭据报销</w:t>
            </w:r>
          </w:p>
        </w:tc>
      </w:tr>
      <w:tr w:rsidR="00E0653B" w:rsidRPr="00297E33" w:rsidTr="00A5790B">
        <w:trPr>
          <w:trHeight w:val="1715"/>
        </w:trPr>
        <w:tc>
          <w:tcPr>
            <w:tcW w:w="1800" w:type="dxa"/>
            <w:tcBorders>
              <w:top w:val="nil"/>
              <w:left w:val="single" w:sz="4" w:space="0" w:color="auto"/>
              <w:bottom w:val="single" w:sz="4" w:space="0" w:color="auto"/>
              <w:right w:val="single" w:sz="4" w:space="0" w:color="auto"/>
            </w:tcBorders>
            <w:vAlign w:val="center"/>
          </w:tcPr>
          <w:p w:rsidR="00E0653B" w:rsidRPr="00297E33" w:rsidRDefault="00E0653B" w:rsidP="00A5790B">
            <w:pPr>
              <w:widowControl/>
              <w:adjustRightInd w:val="0"/>
              <w:snapToGrid w:val="0"/>
              <w:spacing w:line="360" w:lineRule="auto"/>
              <w:jc w:val="left"/>
              <w:rPr>
                <w:rFonts w:ascii="仿宋" w:eastAsia="仿宋" w:hAnsi="仿宋" w:cs="仿宋"/>
                <w:kern w:val="0"/>
                <w:sz w:val="24"/>
                <w:szCs w:val="24"/>
              </w:rPr>
            </w:pPr>
            <w:r w:rsidRPr="00297E33">
              <w:rPr>
                <w:rFonts w:ascii="仿宋" w:eastAsia="仿宋" w:hAnsi="仿宋" w:cs="仿宋" w:hint="eastAsia"/>
                <w:kern w:val="0"/>
                <w:sz w:val="24"/>
                <w:szCs w:val="24"/>
              </w:rPr>
              <w:t>其他人员</w:t>
            </w:r>
          </w:p>
        </w:tc>
        <w:tc>
          <w:tcPr>
            <w:tcW w:w="2744" w:type="dxa"/>
            <w:tcBorders>
              <w:top w:val="nil"/>
              <w:left w:val="nil"/>
              <w:bottom w:val="single" w:sz="4" w:space="0" w:color="auto"/>
              <w:right w:val="single" w:sz="4" w:space="0" w:color="auto"/>
            </w:tcBorders>
            <w:vAlign w:val="center"/>
          </w:tcPr>
          <w:p w:rsidR="00E0653B" w:rsidRPr="00297E33" w:rsidRDefault="00E0653B" w:rsidP="00A5790B">
            <w:pPr>
              <w:widowControl/>
              <w:adjustRightInd w:val="0"/>
              <w:snapToGrid w:val="0"/>
              <w:spacing w:line="360" w:lineRule="auto"/>
              <w:jc w:val="left"/>
              <w:rPr>
                <w:rFonts w:ascii="仿宋" w:eastAsia="仿宋" w:hAnsi="仿宋" w:cs="仿宋"/>
                <w:kern w:val="0"/>
                <w:sz w:val="24"/>
                <w:szCs w:val="24"/>
              </w:rPr>
            </w:pPr>
            <w:r w:rsidRPr="00297E33">
              <w:rPr>
                <w:rFonts w:ascii="仿宋" w:eastAsia="仿宋" w:hAnsi="仿宋" w:cs="仿宋" w:hint="eastAsia"/>
                <w:kern w:val="0"/>
                <w:sz w:val="24"/>
                <w:szCs w:val="24"/>
              </w:rPr>
              <w:t>火车：硬席（硬座、硬卧），高铁/动车：二等座、全列软席列车：二等软座</w:t>
            </w:r>
          </w:p>
        </w:tc>
        <w:tc>
          <w:tcPr>
            <w:tcW w:w="1677" w:type="dxa"/>
            <w:tcBorders>
              <w:top w:val="nil"/>
              <w:left w:val="nil"/>
              <w:bottom w:val="single" w:sz="4" w:space="0" w:color="auto"/>
              <w:right w:val="single" w:sz="4" w:space="0" w:color="auto"/>
            </w:tcBorders>
            <w:vAlign w:val="center"/>
          </w:tcPr>
          <w:p w:rsidR="00E0653B" w:rsidRPr="00297E33" w:rsidRDefault="00E0653B" w:rsidP="00A5790B">
            <w:pPr>
              <w:widowControl/>
              <w:adjustRightInd w:val="0"/>
              <w:snapToGrid w:val="0"/>
              <w:spacing w:line="360" w:lineRule="auto"/>
              <w:jc w:val="center"/>
              <w:rPr>
                <w:rFonts w:ascii="仿宋" w:eastAsia="仿宋" w:hAnsi="仿宋" w:cs="仿宋"/>
                <w:kern w:val="0"/>
                <w:sz w:val="24"/>
                <w:szCs w:val="24"/>
              </w:rPr>
            </w:pPr>
            <w:r w:rsidRPr="00297E33">
              <w:rPr>
                <w:rFonts w:ascii="仿宋" w:eastAsia="仿宋" w:hAnsi="仿宋" w:cs="仿宋" w:hint="eastAsia"/>
                <w:kern w:val="0"/>
                <w:sz w:val="24"/>
                <w:szCs w:val="24"/>
              </w:rPr>
              <w:t>三等舱</w:t>
            </w:r>
          </w:p>
        </w:tc>
        <w:tc>
          <w:tcPr>
            <w:tcW w:w="1304" w:type="dxa"/>
            <w:tcBorders>
              <w:top w:val="nil"/>
              <w:left w:val="nil"/>
              <w:bottom w:val="single" w:sz="4" w:space="0" w:color="auto"/>
              <w:right w:val="single" w:sz="4" w:space="0" w:color="auto"/>
            </w:tcBorders>
            <w:vAlign w:val="center"/>
          </w:tcPr>
          <w:p w:rsidR="00E0653B" w:rsidRPr="00297E33" w:rsidRDefault="00E0653B" w:rsidP="00A5790B">
            <w:pPr>
              <w:widowControl/>
              <w:adjustRightInd w:val="0"/>
              <w:snapToGrid w:val="0"/>
              <w:spacing w:line="360" w:lineRule="auto"/>
              <w:jc w:val="left"/>
              <w:rPr>
                <w:rFonts w:ascii="仿宋" w:eastAsia="仿宋" w:hAnsi="仿宋" w:cs="仿宋"/>
                <w:kern w:val="0"/>
                <w:sz w:val="24"/>
                <w:szCs w:val="24"/>
              </w:rPr>
            </w:pPr>
            <w:r w:rsidRPr="00297E33">
              <w:rPr>
                <w:rFonts w:ascii="仿宋" w:eastAsia="仿宋" w:hAnsi="仿宋" w:cs="仿宋" w:hint="eastAsia"/>
                <w:kern w:val="0"/>
                <w:sz w:val="24"/>
                <w:szCs w:val="24"/>
              </w:rPr>
              <w:t>经济舱</w:t>
            </w:r>
          </w:p>
        </w:tc>
        <w:tc>
          <w:tcPr>
            <w:tcW w:w="1491" w:type="dxa"/>
            <w:tcBorders>
              <w:top w:val="nil"/>
              <w:left w:val="nil"/>
              <w:bottom w:val="single" w:sz="4" w:space="0" w:color="auto"/>
              <w:right w:val="single" w:sz="4" w:space="0" w:color="auto"/>
            </w:tcBorders>
            <w:vAlign w:val="center"/>
          </w:tcPr>
          <w:p w:rsidR="00E0653B" w:rsidRPr="00297E33" w:rsidRDefault="00E0653B" w:rsidP="00A5790B">
            <w:pPr>
              <w:widowControl/>
              <w:adjustRightInd w:val="0"/>
              <w:snapToGrid w:val="0"/>
              <w:spacing w:line="360" w:lineRule="auto"/>
              <w:jc w:val="left"/>
              <w:rPr>
                <w:rFonts w:ascii="仿宋" w:eastAsia="仿宋" w:hAnsi="仿宋" w:cs="仿宋"/>
                <w:kern w:val="0"/>
                <w:sz w:val="24"/>
                <w:szCs w:val="24"/>
              </w:rPr>
            </w:pPr>
            <w:r w:rsidRPr="00297E33">
              <w:rPr>
                <w:rFonts w:ascii="仿宋" w:eastAsia="仿宋" w:hAnsi="仿宋" w:cs="仿宋" w:hint="eastAsia"/>
                <w:kern w:val="0"/>
                <w:sz w:val="24"/>
                <w:szCs w:val="24"/>
              </w:rPr>
              <w:t>凭据报销</w:t>
            </w:r>
          </w:p>
        </w:tc>
      </w:tr>
    </w:tbl>
    <w:p w:rsidR="00E0653B" w:rsidRPr="00E0653B" w:rsidRDefault="00297E33" w:rsidP="00297E33">
      <w:pPr>
        <w:spacing w:line="520" w:lineRule="exact"/>
        <w:ind w:firstLineChars="250" w:firstLine="800"/>
        <w:rPr>
          <w:rFonts w:ascii="仿宋" w:eastAsia="仿宋" w:hAnsi="仿宋" w:cs="仿宋"/>
          <w:kern w:val="0"/>
          <w:sz w:val="32"/>
          <w:szCs w:val="32"/>
        </w:rPr>
      </w:pPr>
      <w:r>
        <w:rPr>
          <w:rFonts w:ascii="仿宋" w:eastAsia="仿宋" w:hAnsi="仿宋" w:cs="仿宋" w:hint="eastAsia"/>
          <w:kern w:val="0"/>
          <w:sz w:val="32"/>
          <w:szCs w:val="32"/>
        </w:rPr>
        <w:t>2.</w:t>
      </w:r>
      <w:r w:rsidR="00E0653B" w:rsidRPr="00E0653B">
        <w:rPr>
          <w:rFonts w:ascii="仿宋" w:eastAsia="仿宋" w:hAnsi="仿宋" w:cs="仿宋" w:hint="eastAsia"/>
          <w:kern w:val="0"/>
          <w:sz w:val="32"/>
          <w:szCs w:val="32"/>
        </w:rPr>
        <w:t>出差人员由单位统一购买交通意外保险的，不得报销自行购买的其它保险费用;单位未统一购买的，出差人员</w:t>
      </w:r>
      <w:r w:rsidR="00E0653B" w:rsidRPr="00E0653B">
        <w:rPr>
          <w:rFonts w:ascii="仿宋" w:eastAsia="仿宋" w:hAnsi="仿宋" w:cs="仿宋" w:hint="eastAsia"/>
          <w:kern w:val="0"/>
          <w:sz w:val="32"/>
          <w:szCs w:val="32"/>
        </w:rPr>
        <w:lastRenderedPageBreak/>
        <w:t>每次每人可购买一份交通意外保险。</w:t>
      </w:r>
    </w:p>
    <w:p w:rsidR="00E0653B" w:rsidRPr="00E0653B" w:rsidRDefault="00297E33" w:rsidP="00297E33">
      <w:pPr>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w:t>
      </w:r>
      <w:r w:rsidR="00E0653B" w:rsidRPr="00E0653B">
        <w:rPr>
          <w:rFonts w:ascii="仿宋" w:eastAsia="仿宋" w:hAnsi="仿宋" w:cs="仿宋" w:hint="eastAsia"/>
          <w:kern w:val="0"/>
          <w:sz w:val="32"/>
          <w:szCs w:val="32"/>
        </w:rPr>
        <w:t>城市间交通费包括经批准发生的订票费、签转或者退票费。</w:t>
      </w:r>
    </w:p>
    <w:p w:rsidR="00E0653B" w:rsidRPr="00E0653B" w:rsidRDefault="00E0653B" w:rsidP="00297E33">
      <w:pPr>
        <w:spacing w:line="520" w:lineRule="exact"/>
        <w:ind w:firstLineChars="200" w:firstLine="640"/>
        <w:rPr>
          <w:rFonts w:ascii="仿宋" w:eastAsia="仿宋" w:hAnsi="仿宋" w:cs="仿宋"/>
          <w:kern w:val="0"/>
          <w:sz w:val="32"/>
          <w:szCs w:val="32"/>
        </w:rPr>
      </w:pPr>
      <w:r w:rsidRPr="00E0653B">
        <w:rPr>
          <w:rFonts w:ascii="仿宋" w:eastAsia="仿宋" w:hAnsi="仿宋" w:cs="仿宋" w:hint="eastAsia"/>
          <w:kern w:val="0"/>
          <w:sz w:val="32"/>
          <w:szCs w:val="32"/>
        </w:rPr>
        <w:t>第十一条 住宿费</w:t>
      </w:r>
    </w:p>
    <w:p w:rsidR="00E0653B" w:rsidRPr="00E0653B" w:rsidRDefault="00297E33" w:rsidP="00297E33">
      <w:pPr>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sidR="00E0653B" w:rsidRPr="00E0653B">
        <w:rPr>
          <w:rFonts w:ascii="仿宋" w:eastAsia="仿宋" w:hAnsi="仿宋" w:cs="仿宋" w:hint="eastAsia"/>
          <w:kern w:val="0"/>
          <w:sz w:val="32"/>
          <w:szCs w:val="32"/>
        </w:rPr>
        <w:t>出差人员应当在职务级别对应的住宿费标准限额内，选择安全、经济、便捷的宾馆住宿。</w:t>
      </w:r>
    </w:p>
    <w:p w:rsidR="00E0653B" w:rsidRPr="00E0653B" w:rsidRDefault="00297E33" w:rsidP="00297E33">
      <w:pPr>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sidR="00E0653B" w:rsidRPr="00E0653B">
        <w:rPr>
          <w:rFonts w:ascii="仿宋" w:eastAsia="仿宋" w:hAnsi="仿宋" w:cs="仿宋" w:hint="eastAsia"/>
          <w:kern w:val="0"/>
          <w:sz w:val="32"/>
          <w:szCs w:val="32"/>
        </w:rPr>
        <w:t>住宿费在标准限额内凭据报销，超支部分由个人自理。出差地住宿费标准以财政部发布的中央和国家机关差旅住宿费和伙食补助费标准表为准(见附件4)。</w:t>
      </w:r>
    </w:p>
    <w:p w:rsidR="00E0653B" w:rsidRPr="00E0653B" w:rsidRDefault="00E0653B" w:rsidP="00297E33">
      <w:pPr>
        <w:spacing w:line="520" w:lineRule="exact"/>
        <w:ind w:firstLineChars="200" w:firstLine="640"/>
        <w:rPr>
          <w:rFonts w:ascii="仿宋" w:eastAsia="仿宋" w:hAnsi="仿宋" w:cs="仿宋"/>
          <w:kern w:val="0"/>
          <w:sz w:val="32"/>
          <w:szCs w:val="32"/>
        </w:rPr>
      </w:pPr>
      <w:r w:rsidRPr="00E0653B">
        <w:rPr>
          <w:rFonts w:ascii="仿宋" w:eastAsia="仿宋" w:hAnsi="仿宋" w:cs="仿宋" w:hint="eastAsia"/>
          <w:kern w:val="0"/>
          <w:sz w:val="32"/>
          <w:szCs w:val="32"/>
        </w:rPr>
        <w:t>第十二条 伙食补助费</w:t>
      </w:r>
    </w:p>
    <w:p w:rsidR="00E0653B" w:rsidRPr="00E0653B" w:rsidRDefault="00297E33" w:rsidP="00297E33">
      <w:pPr>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sidR="00E0653B" w:rsidRPr="00E0653B">
        <w:rPr>
          <w:rFonts w:ascii="仿宋" w:eastAsia="仿宋" w:hAnsi="仿宋" w:cs="仿宋" w:hint="eastAsia"/>
          <w:kern w:val="0"/>
          <w:sz w:val="32"/>
          <w:szCs w:val="32"/>
        </w:rPr>
        <w:t>学院工作人员出差伙食补助费，按出差自然(日历)天数计算，分地区按规定标准包干使用，在途期间的伙食费以当天最后到达目的地为认定标准。各地区伙食补助费标准表由财政部制定(见附件4)。</w:t>
      </w:r>
    </w:p>
    <w:p w:rsidR="00E0653B" w:rsidRPr="00E0653B" w:rsidRDefault="00297E33" w:rsidP="00297E33">
      <w:pPr>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sidR="00E0653B" w:rsidRPr="00E0653B">
        <w:rPr>
          <w:rFonts w:ascii="仿宋" w:eastAsia="仿宋" w:hAnsi="仿宋" w:cs="仿宋" w:hint="eastAsia"/>
          <w:kern w:val="0"/>
          <w:sz w:val="32"/>
          <w:szCs w:val="32"/>
        </w:rPr>
        <w:t>学院工作人员出差应当自行用餐。凡接待单位统一安排用餐的，应当向接待单位交纳伙食费。</w:t>
      </w:r>
    </w:p>
    <w:p w:rsidR="00E0653B" w:rsidRPr="00E0653B" w:rsidRDefault="00E0653B" w:rsidP="00297E33">
      <w:pPr>
        <w:spacing w:line="520" w:lineRule="exact"/>
        <w:ind w:firstLineChars="200" w:firstLine="640"/>
        <w:rPr>
          <w:rFonts w:ascii="仿宋" w:eastAsia="仿宋" w:hAnsi="仿宋" w:cs="仿宋"/>
          <w:kern w:val="0"/>
          <w:sz w:val="32"/>
          <w:szCs w:val="32"/>
        </w:rPr>
      </w:pPr>
      <w:r w:rsidRPr="00E0653B">
        <w:rPr>
          <w:rFonts w:ascii="仿宋" w:eastAsia="仿宋" w:hAnsi="仿宋" w:cs="仿宋" w:hint="eastAsia"/>
          <w:kern w:val="0"/>
          <w:sz w:val="32"/>
          <w:szCs w:val="32"/>
        </w:rPr>
        <w:t>第十三条 市内交通费</w:t>
      </w:r>
    </w:p>
    <w:p w:rsidR="00E0653B" w:rsidRPr="00E0653B" w:rsidRDefault="00297E33" w:rsidP="00297E33">
      <w:pPr>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sidR="00E0653B" w:rsidRPr="00E0653B">
        <w:rPr>
          <w:rFonts w:ascii="仿宋" w:eastAsia="仿宋" w:hAnsi="仿宋" w:cs="仿宋" w:hint="eastAsia"/>
          <w:kern w:val="0"/>
          <w:sz w:val="32"/>
          <w:szCs w:val="32"/>
        </w:rPr>
        <w:t>市内交通费按出差自然(日历)天数计算，每人每天80元包干使用，不再单独报销任何其他市内交通费用。</w:t>
      </w:r>
    </w:p>
    <w:p w:rsidR="00E0653B" w:rsidRPr="00E0653B" w:rsidRDefault="00297E33" w:rsidP="00297E33">
      <w:pPr>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sidR="00E0653B" w:rsidRPr="00E0653B">
        <w:rPr>
          <w:rFonts w:ascii="仿宋" w:eastAsia="仿宋" w:hAnsi="仿宋" w:cs="仿宋" w:hint="eastAsia"/>
          <w:kern w:val="0"/>
          <w:sz w:val="32"/>
          <w:szCs w:val="32"/>
        </w:rPr>
        <w:t>出差人员由接待单位或者其他单位提供交通工具的，应当向接待单位或其他单位交纳相关费用。</w:t>
      </w:r>
    </w:p>
    <w:p w:rsidR="00E0653B" w:rsidRPr="00E0653B" w:rsidRDefault="00297E33" w:rsidP="00297E33">
      <w:pPr>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w:t>
      </w:r>
      <w:r w:rsidR="00E0653B" w:rsidRPr="00E0653B">
        <w:rPr>
          <w:rFonts w:ascii="仿宋" w:eastAsia="仿宋" w:hAnsi="仿宋" w:cs="仿宋" w:hint="eastAsia"/>
          <w:kern w:val="0"/>
          <w:sz w:val="32"/>
          <w:szCs w:val="32"/>
        </w:rPr>
        <w:t>出差人员到外省市出差，经批准由学院派车的，不得申领市内交通费补贴，也无需向学院交纳交通费用。</w:t>
      </w:r>
    </w:p>
    <w:p w:rsidR="00E0653B" w:rsidRPr="00E0653B" w:rsidRDefault="00E0653B" w:rsidP="00297E33">
      <w:pPr>
        <w:spacing w:line="520" w:lineRule="exact"/>
        <w:ind w:firstLineChars="200" w:firstLine="640"/>
        <w:rPr>
          <w:rFonts w:ascii="仿宋" w:eastAsia="仿宋" w:hAnsi="仿宋" w:cs="仿宋"/>
          <w:kern w:val="0"/>
          <w:sz w:val="32"/>
          <w:szCs w:val="32"/>
        </w:rPr>
      </w:pPr>
      <w:r w:rsidRPr="00E0653B">
        <w:rPr>
          <w:rFonts w:ascii="仿宋" w:eastAsia="仿宋" w:hAnsi="仿宋" w:cs="仿宋" w:hint="eastAsia"/>
          <w:kern w:val="0"/>
          <w:sz w:val="32"/>
          <w:szCs w:val="32"/>
        </w:rPr>
        <w:t>第十四条 其他相关规定</w:t>
      </w:r>
    </w:p>
    <w:p w:rsidR="00E0653B" w:rsidRPr="00E0653B" w:rsidRDefault="00297E33" w:rsidP="00297E33">
      <w:pPr>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sidR="00E0653B" w:rsidRPr="00E0653B">
        <w:rPr>
          <w:rFonts w:ascii="仿宋" w:eastAsia="仿宋" w:hAnsi="仿宋" w:cs="仿宋" w:hint="eastAsia"/>
          <w:kern w:val="0"/>
          <w:sz w:val="32"/>
          <w:szCs w:val="32"/>
        </w:rPr>
        <w:t>学院工作人员出差，实际发生住宿而难以取得住宿费发票的，在确保真实性的前提下，由同行人员书面证明，并</w:t>
      </w:r>
      <w:r w:rsidR="00E0653B" w:rsidRPr="00E0653B">
        <w:rPr>
          <w:rFonts w:ascii="仿宋" w:eastAsia="仿宋" w:hAnsi="仿宋" w:cs="仿宋" w:hint="eastAsia"/>
          <w:kern w:val="0"/>
          <w:sz w:val="32"/>
          <w:szCs w:val="32"/>
        </w:rPr>
        <w:lastRenderedPageBreak/>
        <w:t>提供相关辅助材料，分管领导审批后据实报销城市间交通费，并按规定标准发放伙食补助费和市内交通费。</w:t>
      </w:r>
    </w:p>
    <w:p w:rsidR="00E0653B" w:rsidRPr="00E0653B" w:rsidRDefault="00901A55" w:rsidP="00297E33">
      <w:pPr>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sidR="00E0653B" w:rsidRPr="00E0653B">
        <w:rPr>
          <w:rFonts w:ascii="仿宋" w:eastAsia="仿宋" w:hAnsi="仿宋" w:cs="仿宋" w:hint="eastAsia"/>
          <w:kern w:val="0"/>
          <w:sz w:val="32"/>
          <w:szCs w:val="32"/>
        </w:rPr>
        <w:t>受邀参加学术会议、研讨会、评审会、座谈会或与其他单位开展教学科研合作等活动的学院工作人员，凭邀请方负担住宿费的有效证明（特殊原因未能取得邀请方负担住宿费有效证明的，由本人做出书面说明，分管领导签字确认），按规定报销城市间交通费、在途期间的伙食补助费和市内交通费。</w:t>
      </w:r>
    </w:p>
    <w:p w:rsidR="00E0653B" w:rsidRPr="00E0653B" w:rsidRDefault="00901A55" w:rsidP="00297E33">
      <w:pPr>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w:t>
      </w:r>
      <w:r w:rsidR="00E0653B" w:rsidRPr="00E0653B">
        <w:rPr>
          <w:rFonts w:ascii="仿宋" w:eastAsia="仿宋" w:hAnsi="仿宋" w:cs="仿宋" w:hint="eastAsia"/>
          <w:kern w:val="0"/>
          <w:sz w:val="32"/>
          <w:szCs w:val="32"/>
        </w:rPr>
        <w:t>邀请专家开会或参加调研等活动,可按相应职级标准报销受邀人员城市间交通费、住宿费、咨询费或劳务费，但不得发放伙食补助费及市内交通费。</w:t>
      </w:r>
    </w:p>
    <w:p w:rsidR="00E0653B" w:rsidRPr="00E0653B" w:rsidRDefault="00E0653B" w:rsidP="00297E33">
      <w:pPr>
        <w:spacing w:line="520" w:lineRule="exact"/>
        <w:ind w:firstLineChars="200" w:firstLine="640"/>
        <w:rPr>
          <w:rFonts w:ascii="仿宋" w:eastAsia="仿宋" w:hAnsi="仿宋" w:cs="仿宋"/>
          <w:kern w:val="0"/>
          <w:sz w:val="32"/>
          <w:szCs w:val="32"/>
        </w:rPr>
      </w:pPr>
      <w:r w:rsidRPr="00E0653B">
        <w:rPr>
          <w:rFonts w:ascii="仿宋" w:eastAsia="仿宋" w:hAnsi="仿宋" w:cs="仿宋" w:hint="eastAsia"/>
          <w:kern w:val="0"/>
          <w:sz w:val="32"/>
          <w:szCs w:val="32"/>
        </w:rPr>
        <w:t>第十五条 参加会议、培训及其他事项的差旅费</w:t>
      </w:r>
    </w:p>
    <w:p w:rsidR="00E0653B" w:rsidRPr="00E0653B" w:rsidRDefault="00901A55" w:rsidP="00297E33">
      <w:pPr>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sidR="00E0653B" w:rsidRPr="00E0653B">
        <w:rPr>
          <w:rFonts w:ascii="仿宋" w:eastAsia="仿宋" w:hAnsi="仿宋" w:cs="仿宋" w:hint="eastAsia"/>
          <w:kern w:val="0"/>
          <w:sz w:val="32"/>
          <w:szCs w:val="32"/>
        </w:rPr>
        <w:t>学院工作人员外出参加会议。举办单位统一安排食宿的，会议期间的食宿费和市内交通费由会议举办单位按规定统一开支，参会人员回单位后可在标准内凭据报销城市间交通费及申领往返当日的市内交通费和伙食费；会议举办单位不统一安排食宿的，参会人员自行安排食宿及市内交通，回单位后可在标准内凭据报销住宿费和城市间交通费，按日历天数申领市内交通费和伙食费，费用报销时应提供承办单位出具的食宿费用自理的书面证明。</w:t>
      </w:r>
    </w:p>
    <w:p w:rsidR="00E0653B" w:rsidRPr="00E0653B" w:rsidRDefault="00901A55" w:rsidP="00297E33">
      <w:pPr>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sidR="00E0653B" w:rsidRPr="00E0653B">
        <w:rPr>
          <w:rFonts w:ascii="仿宋" w:eastAsia="仿宋" w:hAnsi="仿宋" w:cs="仿宋" w:hint="eastAsia"/>
          <w:kern w:val="0"/>
          <w:sz w:val="32"/>
          <w:szCs w:val="32"/>
        </w:rPr>
        <w:t>学院工作人员外出参加培训。举办单位统一安排食宿的，培训期间的食宿费和市内交通费由培训举办单位按规定统一开支，参加培训人员在规定标准内凭据报销城市间交通费及申领往返当日的市内交通费和伙食费；举办单位不统一安排食宿的，出差人员应就近自行安排食宿，回单位后可在限额标准内凭据报销住宿费和城市间交通费，按日历天数申</w:t>
      </w:r>
      <w:r w:rsidR="00E0653B" w:rsidRPr="00E0653B">
        <w:rPr>
          <w:rFonts w:ascii="仿宋" w:eastAsia="仿宋" w:hAnsi="仿宋" w:cs="仿宋" w:hint="eastAsia"/>
          <w:kern w:val="0"/>
          <w:sz w:val="32"/>
          <w:szCs w:val="32"/>
        </w:rPr>
        <w:lastRenderedPageBreak/>
        <w:t>领伙食费和往返当日的市内交通费，报销时应提供举办单位出具的食宿自理的书面证明。</w:t>
      </w:r>
    </w:p>
    <w:p w:rsidR="00E0653B" w:rsidRPr="00E0653B" w:rsidRDefault="00901A55" w:rsidP="00297E33">
      <w:pPr>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w:t>
      </w:r>
      <w:r w:rsidR="00E0653B" w:rsidRPr="00E0653B">
        <w:rPr>
          <w:rFonts w:ascii="仿宋" w:eastAsia="仿宋" w:hAnsi="仿宋" w:cs="仿宋" w:hint="eastAsia"/>
          <w:kern w:val="0"/>
          <w:sz w:val="32"/>
          <w:szCs w:val="32"/>
        </w:rPr>
        <w:t>参加民航局举办的各类中长期脱产培训（超过30天）。按照标准凭据报销首次前往、月度往返、国家法定节假日往返及期满返回的城市间交通费和在途期间的市内交通费，培训期间不得申领市内交通费。上述费用经本部门领导签署意见，办公室（人事处）审批，计划财务处报销，在学院培训费统筹额度内开支。</w:t>
      </w:r>
    </w:p>
    <w:p w:rsidR="00E0653B" w:rsidRPr="00E0653B" w:rsidRDefault="00901A55" w:rsidP="00297E33">
      <w:pPr>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4.</w:t>
      </w:r>
      <w:r w:rsidR="00E0653B" w:rsidRPr="00E0653B">
        <w:rPr>
          <w:rFonts w:ascii="仿宋" w:eastAsia="仿宋" w:hAnsi="仿宋" w:cs="仿宋" w:hint="eastAsia"/>
          <w:kern w:val="0"/>
          <w:sz w:val="32"/>
          <w:szCs w:val="32"/>
        </w:rPr>
        <w:t>学院根据教育教学需要，安排工作人员到其他单位出差且发生的城市间交通费和住宿费由对方单位支付，出差人员可提供相关文件及出差审批表，凭交通费单据（登机牌、火车票等）复印件申领伙食补助费和市内交通费。</w:t>
      </w:r>
    </w:p>
    <w:p w:rsidR="00E0653B" w:rsidRPr="00E0653B" w:rsidRDefault="00E0653B" w:rsidP="00297E33">
      <w:pPr>
        <w:spacing w:line="520" w:lineRule="exact"/>
        <w:ind w:firstLineChars="200" w:firstLine="640"/>
        <w:rPr>
          <w:rFonts w:ascii="仿宋" w:eastAsia="仿宋" w:hAnsi="仿宋" w:cs="仿宋"/>
          <w:kern w:val="0"/>
          <w:sz w:val="32"/>
          <w:szCs w:val="32"/>
        </w:rPr>
      </w:pPr>
      <w:r w:rsidRPr="00E0653B">
        <w:rPr>
          <w:rFonts w:ascii="仿宋" w:eastAsia="仿宋" w:hAnsi="仿宋" w:cs="仿宋" w:hint="eastAsia"/>
          <w:kern w:val="0"/>
          <w:sz w:val="32"/>
          <w:szCs w:val="32"/>
        </w:rPr>
        <w:t>第十六条 学院工作人员出差结束后应当及时办理报销手续，提供完整的报销材料和合法票据(除火车票费用外，其他价格票据须有税务或财政监制章)，具体包括审批表、交通费单据、登机牌、住宿费发票、相关文件复印件等凭证，按要求填写差旅费报销单(见附件3)并将票据凭证粘贴于背面。</w:t>
      </w:r>
    </w:p>
    <w:p w:rsidR="00E0653B" w:rsidRPr="00E0653B" w:rsidRDefault="00E0653B" w:rsidP="00297E33">
      <w:pPr>
        <w:spacing w:line="520" w:lineRule="exact"/>
        <w:ind w:firstLineChars="200" w:firstLine="640"/>
        <w:rPr>
          <w:rFonts w:ascii="仿宋" w:eastAsia="仿宋" w:hAnsi="仿宋" w:cs="仿宋"/>
          <w:kern w:val="0"/>
          <w:sz w:val="32"/>
          <w:szCs w:val="32"/>
        </w:rPr>
      </w:pPr>
      <w:r w:rsidRPr="00E0653B">
        <w:rPr>
          <w:rFonts w:ascii="仿宋" w:eastAsia="仿宋" w:hAnsi="仿宋" w:cs="仿宋" w:hint="eastAsia"/>
          <w:kern w:val="0"/>
          <w:sz w:val="32"/>
          <w:szCs w:val="32"/>
        </w:rPr>
        <w:t>第十七条 计划财务处应及时办理报销，认真审核各部门出差费用，重点审核出差人员的出差审批手续是否完备、票据是否合法有效、开支内容与费用标准是否符合本办法要求、报销金额有否超出当年预算额度等。凡有下列情况，应退回报销审批部门重新审批或拒绝报销:</w:t>
      </w:r>
    </w:p>
    <w:p w:rsidR="00E0653B" w:rsidRPr="00E0653B" w:rsidRDefault="00901A55" w:rsidP="00297E33">
      <w:pPr>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sidR="00E0653B" w:rsidRPr="00E0653B">
        <w:rPr>
          <w:rFonts w:ascii="仿宋" w:eastAsia="仿宋" w:hAnsi="仿宋" w:cs="仿宋" w:hint="eastAsia"/>
          <w:kern w:val="0"/>
          <w:sz w:val="32"/>
          <w:szCs w:val="32"/>
        </w:rPr>
        <w:t>出差费用超范围、超标准的，出差人员应交由本部门领导根据本办法规定的报销范围与标准重新审批后，再送计划财务处审核报销。</w:t>
      </w:r>
    </w:p>
    <w:p w:rsidR="00E0653B" w:rsidRPr="00E0653B" w:rsidRDefault="00901A55" w:rsidP="00297E33">
      <w:pPr>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2.</w:t>
      </w:r>
      <w:r w:rsidR="00E0653B" w:rsidRPr="00E0653B">
        <w:rPr>
          <w:rFonts w:ascii="仿宋" w:eastAsia="仿宋" w:hAnsi="仿宋" w:cs="仿宋" w:hint="eastAsia"/>
          <w:kern w:val="0"/>
          <w:sz w:val="32"/>
          <w:szCs w:val="32"/>
        </w:rPr>
        <w:t>报销单据不全或手续不完备的，出差人员应补充单据或补办手续后，再送计划财务处审核报销。</w:t>
      </w:r>
    </w:p>
    <w:p w:rsidR="00E0653B" w:rsidRPr="00E0653B" w:rsidRDefault="00901A55" w:rsidP="00297E33">
      <w:pPr>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w:t>
      </w:r>
      <w:r w:rsidR="00E0653B" w:rsidRPr="00E0653B">
        <w:rPr>
          <w:rFonts w:ascii="仿宋" w:eastAsia="仿宋" w:hAnsi="仿宋" w:cs="仿宋" w:hint="eastAsia"/>
          <w:kern w:val="0"/>
          <w:sz w:val="32"/>
          <w:szCs w:val="32"/>
        </w:rPr>
        <w:t>出差人员如拒不出具合法(合规)票据，计划财务处应拒绝报销不合法(合规)部分，同时出具票据不合法(合规)的书面通知。</w:t>
      </w:r>
    </w:p>
    <w:p w:rsidR="00E0653B" w:rsidRPr="00E0653B" w:rsidRDefault="00E0653B" w:rsidP="00297E33">
      <w:pPr>
        <w:spacing w:line="520" w:lineRule="exact"/>
        <w:ind w:firstLineChars="200" w:firstLine="640"/>
        <w:rPr>
          <w:rFonts w:ascii="仿宋" w:eastAsia="仿宋" w:hAnsi="仿宋" w:cs="仿宋"/>
          <w:kern w:val="0"/>
          <w:sz w:val="32"/>
          <w:szCs w:val="32"/>
        </w:rPr>
      </w:pPr>
      <w:r w:rsidRPr="00E0653B">
        <w:rPr>
          <w:rFonts w:ascii="仿宋" w:eastAsia="仿宋" w:hAnsi="仿宋" w:cs="仿宋" w:hint="eastAsia"/>
          <w:kern w:val="0"/>
          <w:sz w:val="32"/>
          <w:szCs w:val="32"/>
        </w:rPr>
        <w:t xml:space="preserve">第十八条 预算额度用完，暂停出差费用报销，待第二年额度恢复后再予报销。   </w:t>
      </w:r>
    </w:p>
    <w:p w:rsidR="00E0653B" w:rsidRPr="00E0653B" w:rsidRDefault="00E0653B" w:rsidP="00901A55">
      <w:pPr>
        <w:spacing w:line="520" w:lineRule="exact"/>
        <w:jc w:val="center"/>
        <w:rPr>
          <w:rFonts w:ascii="仿宋" w:eastAsia="仿宋" w:hAnsi="仿宋" w:cs="仿宋"/>
          <w:kern w:val="0"/>
          <w:sz w:val="32"/>
          <w:szCs w:val="32"/>
        </w:rPr>
      </w:pPr>
      <w:r w:rsidRPr="00E0653B">
        <w:rPr>
          <w:rFonts w:ascii="仿宋" w:eastAsia="仿宋" w:hAnsi="仿宋" w:cs="仿宋" w:hint="eastAsia"/>
          <w:kern w:val="0"/>
          <w:sz w:val="32"/>
          <w:szCs w:val="32"/>
        </w:rPr>
        <w:t>第四章 附则</w:t>
      </w:r>
    </w:p>
    <w:p w:rsidR="00E0653B" w:rsidRPr="00E0653B" w:rsidRDefault="00E0653B" w:rsidP="00297E33">
      <w:pPr>
        <w:spacing w:line="520" w:lineRule="exact"/>
        <w:ind w:firstLineChars="200" w:firstLine="640"/>
        <w:rPr>
          <w:rFonts w:ascii="仿宋" w:eastAsia="仿宋" w:hAnsi="仿宋" w:cs="仿宋"/>
          <w:kern w:val="0"/>
          <w:sz w:val="32"/>
          <w:szCs w:val="32"/>
        </w:rPr>
      </w:pPr>
      <w:r w:rsidRPr="00E0653B">
        <w:rPr>
          <w:rFonts w:ascii="仿宋" w:eastAsia="仿宋" w:hAnsi="仿宋" w:cs="仿宋" w:hint="eastAsia"/>
          <w:kern w:val="0"/>
          <w:sz w:val="32"/>
          <w:szCs w:val="32"/>
        </w:rPr>
        <w:t>第十九条 出差人员对差旅费的真实性负直接责任。出差人员应严格执行中央“八项规定”等有关要求，不得向接待单位提出正常业务活动以外的要求，不得在出差期间接受违反规定用公款支付的宴请、游览和非工作需要的参观，不得接受礼品、礼金和土特产品等。</w:t>
      </w:r>
    </w:p>
    <w:p w:rsidR="00E0653B" w:rsidRPr="00E0653B" w:rsidRDefault="00E0653B" w:rsidP="00297E33">
      <w:pPr>
        <w:spacing w:line="520" w:lineRule="exact"/>
        <w:ind w:firstLineChars="200" w:firstLine="640"/>
        <w:rPr>
          <w:rFonts w:ascii="仿宋" w:eastAsia="仿宋" w:hAnsi="仿宋" w:cs="仿宋"/>
          <w:kern w:val="0"/>
          <w:sz w:val="32"/>
          <w:szCs w:val="32"/>
        </w:rPr>
      </w:pPr>
      <w:r w:rsidRPr="00E0653B">
        <w:rPr>
          <w:rFonts w:ascii="仿宋" w:eastAsia="仿宋" w:hAnsi="仿宋" w:cs="仿宋" w:hint="eastAsia"/>
          <w:kern w:val="0"/>
          <w:sz w:val="32"/>
          <w:szCs w:val="32"/>
        </w:rPr>
        <w:t>第二十条 出差人员应当严格按规定开支差旅费，不得向其他单位转嫁。</w:t>
      </w:r>
    </w:p>
    <w:p w:rsidR="00E0653B" w:rsidRPr="00E0653B" w:rsidRDefault="00E0653B" w:rsidP="00297E33">
      <w:pPr>
        <w:spacing w:line="520" w:lineRule="exact"/>
        <w:ind w:firstLineChars="200" w:firstLine="640"/>
        <w:rPr>
          <w:rFonts w:ascii="仿宋" w:eastAsia="仿宋" w:hAnsi="仿宋" w:cs="仿宋"/>
          <w:kern w:val="0"/>
          <w:sz w:val="32"/>
          <w:szCs w:val="32"/>
        </w:rPr>
      </w:pPr>
      <w:r w:rsidRPr="00E0653B">
        <w:rPr>
          <w:rFonts w:ascii="仿宋" w:eastAsia="仿宋" w:hAnsi="仿宋" w:cs="仿宋" w:hint="eastAsia"/>
          <w:kern w:val="0"/>
          <w:sz w:val="32"/>
          <w:szCs w:val="32"/>
        </w:rPr>
        <w:t>第二十一条 对有以下行为之一的，依法依规追究相关部门和人员责任:</w:t>
      </w:r>
    </w:p>
    <w:p w:rsidR="00E0653B" w:rsidRPr="00E0653B" w:rsidRDefault="00901A55" w:rsidP="00297E33">
      <w:pPr>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sidR="00E0653B" w:rsidRPr="00E0653B">
        <w:rPr>
          <w:rFonts w:ascii="仿宋" w:eastAsia="仿宋" w:hAnsi="仿宋" w:cs="仿宋" w:hint="eastAsia"/>
          <w:kern w:val="0"/>
          <w:sz w:val="32"/>
          <w:szCs w:val="32"/>
        </w:rPr>
        <w:t>出差审批控制不严的；</w:t>
      </w:r>
    </w:p>
    <w:p w:rsidR="00E0653B" w:rsidRPr="00E0653B" w:rsidRDefault="00901A55" w:rsidP="00297E33">
      <w:pPr>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sidR="00E0653B" w:rsidRPr="00E0653B">
        <w:rPr>
          <w:rFonts w:ascii="仿宋" w:eastAsia="仿宋" w:hAnsi="仿宋" w:cs="仿宋" w:hint="eastAsia"/>
          <w:kern w:val="0"/>
          <w:sz w:val="32"/>
          <w:szCs w:val="32"/>
        </w:rPr>
        <w:t>虚报冒领差旅费及差旅费补助的；</w:t>
      </w:r>
    </w:p>
    <w:p w:rsidR="00E0653B" w:rsidRPr="00E0653B" w:rsidRDefault="00901A55" w:rsidP="00297E33">
      <w:pPr>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w:t>
      </w:r>
      <w:r w:rsidR="00E0653B" w:rsidRPr="00E0653B">
        <w:rPr>
          <w:rFonts w:ascii="仿宋" w:eastAsia="仿宋" w:hAnsi="仿宋" w:cs="仿宋" w:hint="eastAsia"/>
          <w:kern w:val="0"/>
          <w:sz w:val="32"/>
          <w:szCs w:val="32"/>
        </w:rPr>
        <w:t>擅自扩大差旅费开支范围和提高开支标准的；</w:t>
      </w:r>
    </w:p>
    <w:p w:rsidR="00E0653B" w:rsidRPr="00E0653B" w:rsidRDefault="00901A55" w:rsidP="00297E33">
      <w:pPr>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4.</w:t>
      </w:r>
      <w:r w:rsidR="00E0653B" w:rsidRPr="00E0653B">
        <w:rPr>
          <w:rFonts w:ascii="仿宋" w:eastAsia="仿宋" w:hAnsi="仿宋" w:cs="仿宋" w:hint="eastAsia"/>
          <w:kern w:val="0"/>
          <w:sz w:val="32"/>
          <w:szCs w:val="32"/>
        </w:rPr>
        <w:t>不按规定报销差旅费的；</w:t>
      </w:r>
    </w:p>
    <w:p w:rsidR="00E0653B" w:rsidRPr="00E0653B" w:rsidRDefault="00901A55" w:rsidP="00297E33">
      <w:pPr>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5.</w:t>
      </w:r>
      <w:r w:rsidR="00E0653B" w:rsidRPr="00E0653B">
        <w:rPr>
          <w:rFonts w:ascii="仿宋" w:eastAsia="仿宋" w:hAnsi="仿宋" w:cs="仿宋" w:hint="eastAsia"/>
          <w:kern w:val="0"/>
          <w:sz w:val="32"/>
          <w:szCs w:val="32"/>
        </w:rPr>
        <w:t>转嫁差旅费的；</w:t>
      </w:r>
    </w:p>
    <w:p w:rsidR="00E0653B" w:rsidRPr="00E0653B" w:rsidRDefault="00901A55" w:rsidP="00297E33">
      <w:pPr>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6.</w:t>
      </w:r>
      <w:r w:rsidR="00E0653B" w:rsidRPr="00E0653B">
        <w:rPr>
          <w:rFonts w:ascii="仿宋" w:eastAsia="仿宋" w:hAnsi="仿宋" w:cs="仿宋" w:hint="eastAsia"/>
          <w:kern w:val="0"/>
          <w:sz w:val="32"/>
          <w:szCs w:val="32"/>
        </w:rPr>
        <w:t>其他违反本办法行为的。</w:t>
      </w:r>
    </w:p>
    <w:p w:rsidR="00E0653B" w:rsidRPr="00E0653B" w:rsidRDefault="00E0653B" w:rsidP="00297E33">
      <w:pPr>
        <w:spacing w:line="520" w:lineRule="exact"/>
        <w:ind w:firstLineChars="200" w:firstLine="640"/>
        <w:rPr>
          <w:rFonts w:ascii="仿宋" w:eastAsia="仿宋" w:hAnsi="仿宋" w:cs="仿宋"/>
          <w:kern w:val="0"/>
          <w:sz w:val="32"/>
          <w:szCs w:val="32"/>
        </w:rPr>
      </w:pPr>
      <w:r w:rsidRPr="00E0653B">
        <w:rPr>
          <w:rFonts w:ascii="仿宋" w:eastAsia="仿宋" w:hAnsi="仿宋" w:cs="仿宋" w:hint="eastAsia"/>
          <w:kern w:val="0"/>
          <w:sz w:val="32"/>
          <w:szCs w:val="32"/>
        </w:rPr>
        <w:t>有前款所列行为之一的，由学院计划财务处、纪委会同有关部门责令改正，违规资金应予追回，并视情况予以通报。对直接责任人和相关负责人，应按相关规定给予行政处分；</w:t>
      </w:r>
      <w:r w:rsidRPr="00E0653B">
        <w:rPr>
          <w:rFonts w:ascii="仿宋" w:eastAsia="仿宋" w:hAnsi="仿宋" w:cs="仿宋" w:hint="eastAsia"/>
          <w:kern w:val="0"/>
          <w:sz w:val="32"/>
          <w:szCs w:val="32"/>
        </w:rPr>
        <w:lastRenderedPageBreak/>
        <w:t>科研教学人员涉及虚报、冒领骗取差旅费的，取消一定期间科研项目的申请资格。涉嫌违法的，移送司法机关处理。</w:t>
      </w:r>
    </w:p>
    <w:p w:rsidR="00E0653B" w:rsidRPr="00E0653B" w:rsidRDefault="00E0653B" w:rsidP="00297E33">
      <w:pPr>
        <w:spacing w:line="520" w:lineRule="exact"/>
        <w:ind w:firstLineChars="200" w:firstLine="640"/>
        <w:rPr>
          <w:rFonts w:ascii="仿宋" w:eastAsia="仿宋" w:hAnsi="仿宋" w:cs="仿宋"/>
          <w:kern w:val="0"/>
          <w:sz w:val="32"/>
          <w:szCs w:val="32"/>
        </w:rPr>
      </w:pPr>
      <w:r w:rsidRPr="00E0653B">
        <w:rPr>
          <w:rFonts w:ascii="仿宋" w:eastAsia="仿宋" w:hAnsi="仿宋" w:cs="仿宋" w:hint="eastAsia"/>
          <w:kern w:val="0"/>
          <w:sz w:val="32"/>
          <w:szCs w:val="32"/>
        </w:rPr>
        <w:t>第二十二条 解释部门</w:t>
      </w:r>
    </w:p>
    <w:p w:rsidR="00E0653B" w:rsidRPr="00E0653B" w:rsidRDefault="00E0653B" w:rsidP="00297E33">
      <w:pPr>
        <w:spacing w:line="520" w:lineRule="exact"/>
        <w:ind w:firstLineChars="200" w:firstLine="640"/>
        <w:rPr>
          <w:rFonts w:ascii="仿宋" w:eastAsia="仿宋" w:hAnsi="仿宋" w:cs="仿宋"/>
          <w:kern w:val="0"/>
          <w:sz w:val="32"/>
          <w:szCs w:val="32"/>
        </w:rPr>
      </w:pPr>
      <w:r w:rsidRPr="00E0653B">
        <w:rPr>
          <w:rFonts w:ascii="仿宋" w:eastAsia="仿宋" w:hAnsi="仿宋" w:cs="仿宋" w:hint="eastAsia"/>
          <w:kern w:val="0"/>
          <w:sz w:val="32"/>
          <w:szCs w:val="32"/>
        </w:rPr>
        <w:t>本办法由学院计划财务处负责解释。</w:t>
      </w:r>
    </w:p>
    <w:p w:rsidR="00E0653B" w:rsidRPr="00E0653B" w:rsidRDefault="00E0653B" w:rsidP="00297E33">
      <w:pPr>
        <w:spacing w:line="520" w:lineRule="exact"/>
        <w:ind w:firstLineChars="200" w:firstLine="640"/>
        <w:rPr>
          <w:rFonts w:ascii="仿宋" w:eastAsia="仿宋" w:hAnsi="仿宋" w:cs="仿宋"/>
          <w:kern w:val="0"/>
          <w:sz w:val="32"/>
          <w:szCs w:val="32"/>
        </w:rPr>
      </w:pPr>
      <w:r w:rsidRPr="00E0653B">
        <w:rPr>
          <w:rFonts w:ascii="仿宋" w:eastAsia="仿宋" w:hAnsi="仿宋" w:cs="仿宋" w:hint="eastAsia"/>
          <w:kern w:val="0"/>
          <w:sz w:val="32"/>
          <w:szCs w:val="32"/>
        </w:rPr>
        <w:t>第二十三条 实施时间</w:t>
      </w:r>
    </w:p>
    <w:p w:rsidR="00E0653B" w:rsidRPr="00E0653B" w:rsidRDefault="00E0653B" w:rsidP="00297E33">
      <w:pPr>
        <w:spacing w:line="520" w:lineRule="exact"/>
        <w:ind w:firstLineChars="200" w:firstLine="640"/>
        <w:rPr>
          <w:rFonts w:ascii="仿宋" w:eastAsia="仿宋" w:hAnsi="仿宋" w:cs="仿宋"/>
          <w:kern w:val="0"/>
          <w:sz w:val="32"/>
          <w:szCs w:val="32"/>
        </w:rPr>
      </w:pPr>
      <w:r w:rsidRPr="00E0653B">
        <w:rPr>
          <w:rFonts w:ascii="仿宋" w:eastAsia="仿宋" w:hAnsi="仿宋" w:cs="仿宋" w:hint="eastAsia"/>
          <w:kern w:val="0"/>
          <w:sz w:val="32"/>
          <w:szCs w:val="32"/>
        </w:rPr>
        <w:t>本办法自印发之日起执行。</w:t>
      </w:r>
    </w:p>
    <w:p w:rsidR="00E0653B" w:rsidRPr="00E0653B" w:rsidRDefault="00E0653B" w:rsidP="00297E33">
      <w:pPr>
        <w:spacing w:line="520" w:lineRule="exact"/>
        <w:ind w:firstLineChars="200" w:firstLine="640"/>
        <w:rPr>
          <w:rFonts w:ascii="仿宋" w:eastAsia="仿宋" w:hAnsi="仿宋" w:cs="仿宋"/>
          <w:kern w:val="0"/>
          <w:sz w:val="32"/>
          <w:szCs w:val="32"/>
        </w:rPr>
      </w:pPr>
      <w:r w:rsidRPr="00E0653B">
        <w:rPr>
          <w:rFonts w:ascii="仿宋" w:eastAsia="仿宋" w:hAnsi="仿宋" w:cs="仿宋" w:hint="eastAsia"/>
          <w:kern w:val="0"/>
          <w:sz w:val="32"/>
          <w:szCs w:val="32"/>
        </w:rPr>
        <w:t>附件</w:t>
      </w:r>
      <w:r w:rsidR="00901A55">
        <w:rPr>
          <w:rFonts w:ascii="仿宋" w:eastAsia="仿宋" w:hAnsi="仿宋" w:cs="仿宋" w:hint="eastAsia"/>
          <w:kern w:val="0"/>
          <w:sz w:val="32"/>
          <w:szCs w:val="32"/>
        </w:rPr>
        <w:t>：</w:t>
      </w:r>
      <w:r w:rsidRPr="00E0653B">
        <w:rPr>
          <w:rFonts w:ascii="仿宋" w:eastAsia="仿宋" w:hAnsi="仿宋" w:cs="仿宋" w:hint="eastAsia"/>
          <w:kern w:val="0"/>
          <w:sz w:val="32"/>
          <w:szCs w:val="32"/>
        </w:rPr>
        <w:t xml:space="preserve"> 1.出差任务审批表</w:t>
      </w:r>
    </w:p>
    <w:p w:rsidR="00E0653B" w:rsidRPr="00E0653B" w:rsidRDefault="00E0653B" w:rsidP="00901A55">
      <w:pPr>
        <w:spacing w:line="520" w:lineRule="exact"/>
        <w:ind w:firstLineChars="550" w:firstLine="1760"/>
        <w:rPr>
          <w:rFonts w:ascii="仿宋" w:eastAsia="仿宋" w:hAnsi="仿宋" w:cs="仿宋"/>
          <w:kern w:val="0"/>
          <w:sz w:val="32"/>
          <w:szCs w:val="32"/>
        </w:rPr>
      </w:pPr>
      <w:r w:rsidRPr="00E0653B">
        <w:rPr>
          <w:rFonts w:ascii="仿宋" w:eastAsia="仿宋" w:hAnsi="仿宋" w:cs="仿宋" w:hint="eastAsia"/>
          <w:kern w:val="0"/>
          <w:sz w:val="32"/>
          <w:szCs w:val="32"/>
        </w:rPr>
        <w:t>2.预付款申请书</w:t>
      </w:r>
    </w:p>
    <w:p w:rsidR="00E0653B" w:rsidRPr="00E0653B" w:rsidRDefault="00E0653B" w:rsidP="00901A55">
      <w:pPr>
        <w:spacing w:line="520" w:lineRule="exact"/>
        <w:ind w:firstLineChars="550" w:firstLine="1760"/>
        <w:rPr>
          <w:rFonts w:ascii="仿宋" w:eastAsia="仿宋" w:hAnsi="仿宋" w:cs="仿宋"/>
          <w:kern w:val="0"/>
          <w:sz w:val="32"/>
          <w:szCs w:val="32"/>
        </w:rPr>
      </w:pPr>
      <w:r w:rsidRPr="00E0653B">
        <w:rPr>
          <w:rFonts w:ascii="仿宋" w:eastAsia="仿宋" w:hAnsi="仿宋" w:cs="仿宋" w:hint="eastAsia"/>
          <w:kern w:val="0"/>
          <w:sz w:val="32"/>
          <w:szCs w:val="32"/>
        </w:rPr>
        <w:t>3.差旅费报销单</w:t>
      </w:r>
    </w:p>
    <w:p w:rsidR="00901A55" w:rsidRDefault="00E0653B" w:rsidP="00901A55">
      <w:pPr>
        <w:spacing w:line="520" w:lineRule="exact"/>
        <w:ind w:firstLineChars="550" w:firstLine="1760"/>
        <w:rPr>
          <w:rFonts w:ascii="仿宋" w:eastAsia="仿宋" w:hAnsi="仿宋" w:cs="仿宋"/>
          <w:kern w:val="0"/>
          <w:sz w:val="32"/>
          <w:szCs w:val="32"/>
        </w:rPr>
      </w:pPr>
      <w:r w:rsidRPr="00E0653B">
        <w:rPr>
          <w:rFonts w:ascii="仿宋" w:eastAsia="仿宋" w:hAnsi="仿宋" w:cs="仿宋" w:hint="eastAsia"/>
          <w:kern w:val="0"/>
          <w:sz w:val="32"/>
          <w:szCs w:val="32"/>
        </w:rPr>
        <w:t>4.中央和国家机关差旅住宿费和伙食补助费</w:t>
      </w:r>
    </w:p>
    <w:p w:rsidR="00E0653B" w:rsidRPr="00297E33" w:rsidRDefault="00E0653B" w:rsidP="00901A55">
      <w:pPr>
        <w:spacing w:line="520" w:lineRule="exact"/>
        <w:ind w:firstLineChars="650" w:firstLine="2080"/>
        <w:rPr>
          <w:rFonts w:ascii="仿宋" w:eastAsia="仿宋" w:hAnsi="仿宋" w:cs="仿宋"/>
          <w:kern w:val="0"/>
          <w:sz w:val="32"/>
          <w:szCs w:val="32"/>
        </w:rPr>
      </w:pPr>
      <w:r w:rsidRPr="00E0653B">
        <w:rPr>
          <w:rFonts w:ascii="仿宋" w:eastAsia="仿宋" w:hAnsi="仿宋" w:cs="仿宋" w:hint="eastAsia"/>
          <w:kern w:val="0"/>
          <w:sz w:val="32"/>
          <w:szCs w:val="32"/>
        </w:rPr>
        <w:t>标准表</w:t>
      </w:r>
    </w:p>
    <w:p w:rsidR="00E0653B" w:rsidRPr="00047AAB" w:rsidRDefault="00E0653B" w:rsidP="00E0653B"/>
    <w:p w:rsidR="00E0653B" w:rsidRDefault="00E0653B" w:rsidP="00E0653B">
      <w:pPr>
        <w:widowControl/>
        <w:jc w:val="center"/>
        <w:rPr>
          <w:rFonts w:ascii="华文细黑" w:eastAsia="华文细黑" w:hAnsi="华文细黑" w:cs="宋体"/>
          <w:kern w:val="0"/>
          <w:sz w:val="24"/>
        </w:rPr>
      </w:pPr>
    </w:p>
    <w:p w:rsidR="00E0653B" w:rsidRDefault="00E0653B" w:rsidP="00E0653B">
      <w:pPr>
        <w:widowControl/>
        <w:jc w:val="center"/>
        <w:rPr>
          <w:rFonts w:ascii="华文细黑" w:eastAsia="华文细黑" w:hAnsi="华文细黑" w:cs="宋体"/>
          <w:kern w:val="0"/>
          <w:sz w:val="24"/>
        </w:rPr>
      </w:pPr>
    </w:p>
    <w:p w:rsidR="00E0653B" w:rsidRDefault="00E0653B" w:rsidP="00E0653B">
      <w:pPr>
        <w:widowControl/>
        <w:jc w:val="center"/>
        <w:rPr>
          <w:rFonts w:ascii="华文细黑" w:eastAsia="华文细黑" w:hAnsi="华文细黑" w:cs="宋体"/>
          <w:kern w:val="0"/>
          <w:sz w:val="24"/>
        </w:rPr>
      </w:pPr>
    </w:p>
    <w:p w:rsidR="00E0653B" w:rsidRDefault="00E0653B" w:rsidP="00E0653B">
      <w:pPr>
        <w:widowControl/>
        <w:jc w:val="center"/>
        <w:rPr>
          <w:rFonts w:ascii="华文细黑" w:eastAsia="华文细黑" w:hAnsi="华文细黑" w:cs="宋体"/>
          <w:kern w:val="0"/>
          <w:sz w:val="24"/>
        </w:rPr>
      </w:pPr>
    </w:p>
    <w:p w:rsidR="00E0653B" w:rsidRDefault="00E0653B" w:rsidP="00E0653B">
      <w:pPr>
        <w:widowControl/>
        <w:jc w:val="center"/>
        <w:rPr>
          <w:rFonts w:ascii="华文细黑" w:eastAsia="华文细黑" w:hAnsi="华文细黑" w:cs="宋体"/>
          <w:kern w:val="0"/>
          <w:sz w:val="24"/>
        </w:rPr>
      </w:pPr>
    </w:p>
    <w:p w:rsidR="00E0653B" w:rsidRDefault="00E0653B" w:rsidP="00E0653B">
      <w:pPr>
        <w:widowControl/>
        <w:jc w:val="center"/>
        <w:rPr>
          <w:rFonts w:ascii="华文细黑" w:eastAsia="华文细黑" w:hAnsi="华文细黑" w:cs="宋体"/>
          <w:kern w:val="0"/>
          <w:sz w:val="24"/>
        </w:rPr>
      </w:pPr>
    </w:p>
    <w:p w:rsidR="00E0653B" w:rsidRDefault="00E0653B" w:rsidP="00E0653B">
      <w:pPr>
        <w:widowControl/>
        <w:jc w:val="center"/>
        <w:rPr>
          <w:rFonts w:ascii="华文细黑" w:eastAsia="华文细黑" w:hAnsi="华文细黑" w:cs="宋体"/>
          <w:kern w:val="0"/>
          <w:sz w:val="24"/>
        </w:rPr>
      </w:pPr>
    </w:p>
    <w:p w:rsidR="00E0653B" w:rsidRDefault="00E0653B" w:rsidP="00E0653B">
      <w:pPr>
        <w:widowControl/>
        <w:jc w:val="center"/>
        <w:rPr>
          <w:rFonts w:ascii="华文细黑" w:eastAsia="华文细黑" w:hAnsi="华文细黑" w:cs="宋体"/>
          <w:kern w:val="0"/>
          <w:sz w:val="24"/>
        </w:rPr>
      </w:pPr>
    </w:p>
    <w:p w:rsidR="00E0653B" w:rsidRDefault="00E0653B" w:rsidP="00E0653B">
      <w:pPr>
        <w:widowControl/>
        <w:jc w:val="center"/>
        <w:rPr>
          <w:rFonts w:ascii="华文细黑" w:eastAsia="华文细黑" w:hAnsi="华文细黑" w:cs="宋体"/>
          <w:kern w:val="0"/>
          <w:sz w:val="24"/>
        </w:rPr>
      </w:pPr>
    </w:p>
    <w:p w:rsidR="00E0653B" w:rsidRDefault="00E0653B" w:rsidP="00E0653B">
      <w:pPr>
        <w:widowControl/>
        <w:jc w:val="center"/>
        <w:rPr>
          <w:rFonts w:ascii="华文细黑" w:eastAsia="华文细黑" w:hAnsi="华文细黑" w:cs="宋体"/>
          <w:kern w:val="0"/>
          <w:sz w:val="24"/>
        </w:rPr>
      </w:pPr>
    </w:p>
    <w:p w:rsidR="00E0653B" w:rsidRDefault="00E0653B" w:rsidP="00E0653B">
      <w:pPr>
        <w:widowControl/>
        <w:jc w:val="center"/>
        <w:rPr>
          <w:rFonts w:ascii="华文细黑" w:eastAsia="华文细黑" w:hAnsi="华文细黑" w:cs="宋体"/>
          <w:kern w:val="0"/>
          <w:sz w:val="24"/>
        </w:rPr>
      </w:pPr>
    </w:p>
    <w:p w:rsidR="00E0653B" w:rsidRDefault="00E0653B" w:rsidP="00E0653B">
      <w:pPr>
        <w:widowControl/>
        <w:jc w:val="center"/>
        <w:rPr>
          <w:rFonts w:ascii="华文细黑" w:eastAsia="华文细黑" w:hAnsi="华文细黑" w:cs="宋体"/>
          <w:kern w:val="0"/>
          <w:sz w:val="24"/>
        </w:rPr>
      </w:pPr>
    </w:p>
    <w:p w:rsidR="00901A55" w:rsidRDefault="00901A55" w:rsidP="00E0653B">
      <w:pPr>
        <w:adjustRightInd w:val="0"/>
        <w:snapToGrid w:val="0"/>
        <w:rPr>
          <w:rFonts w:ascii="黑体" w:eastAsia="黑体" w:hAnsi="黑体" w:cs="黑体"/>
          <w:b/>
          <w:bCs/>
          <w:sz w:val="32"/>
          <w:szCs w:val="32"/>
        </w:rPr>
      </w:pPr>
    </w:p>
    <w:p w:rsidR="00E0653B" w:rsidRPr="00901A55" w:rsidRDefault="00E0653B" w:rsidP="00E0653B">
      <w:pPr>
        <w:adjustRightInd w:val="0"/>
        <w:snapToGrid w:val="0"/>
        <w:rPr>
          <w:rFonts w:ascii="黑体" w:eastAsia="黑体" w:hAnsi="黑体" w:cs="黑体"/>
          <w:b/>
          <w:bCs/>
          <w:sz w:val="32"/>
          <w:szCs w:val="32"/>
        </w:rPr>
      </w:pPr>
      <w:r w:rsidRPr="00901A55">
        <w:rPr>
          <w:rFonts w:ascii="黑体" w:eastAsia="黑体" w:hAnsi="黑体" w:cs="黑体" w:hint="eastAsia"/>
          <w:b/>
          <w:bCs/>
          <w:sz w:val="32"/>
          <w:szCs w:val="32"/>
        </w:rPr>
        <w:lastRenderedPageBreak/>
        <w:t>附件1</w:t>
      </w:r>
    </w:p>
    <w:p w:rsidR="00E0653B" w:rsidRPr="00901A55" w:rsidRDefault="00E0653B" w:rsidP="00901A55">
      <w:pPr>
        <w:adjustRightInd w:val="0"/>
        <w:snapToGrid w:val="0"/>
        <w:jc w:val="center"/>
        <w:rPr>
          <w:rFonts w:ascii="方正小标宋简体" w:eastAsia="方正小标宋简体" w:hAnsi="宋体" w:cs="宋体"/>
          <w:sz w:val="36"/>
          <w:szCs w:val="36"/>
        </w:rPr>
      </w:pPr>
      <w:r w:rsidRPr="00901A55">
        <w:rPr>
          <w:rFonts w:ascii="方正小标宋简体" w:eastAsia="方正小标宋简体" w:hAnsi="宋体" w:cs="宋体" w:hint="eastAsia"/>
          <w:sz w:val="36"/>
          <w:szCs w:val="36"/>
        </w:rPr>
        <w:t>上海民航职业技术学院出差任务审批表</w:t>
      </w:r>
    </w:p>
    <w:p w:rsidR="00E0653B" w:rsidRDefault="00E0653B" w:rsidP="00E0653B">
      <w:pPr>
        <w:adjustRightInd w:val="0"/>
        <w:snapToGrid w:val="0"/>
        <w:jc w:val="center"/>
        <w:rPr>
          <w:rFonts w:ascii="宋体" w:hAnsi="宋体" w:cs="宋体"/>
          <w:b/>
          <w:sz w:val="32"/>
          <w:szCs w:val="32"/>
        </w:rPr>
      </w:pPr>
    </w:p>
    <w:tbl>
      <w:tblPr>
        <w:tblW w:w="0" w:type="auto"/>
        <w:tblInd w:w="-720" w:type="dxa"/>
        <w:tblLayout w:type="fixed"/>
        <w:tblLook w:val="0000"/>
      </w:tblPr>
      <w:tblGrid>
        <w:gridCol w:w="699"/>
        <w:gridCol w:w="129"/>
        <w:gridCol w:w="905"/>
        <w:gridCol w:w="1080"/>
        <w:gridCol w:w="318"/>
        <w:gridCol w:w="1129"/>
        <w:gridCol w:w="1260"/>
        <w:gridCol w:w="185"/>
        <w:gridCol w:w="714"/>
        <w:gridCol w:w="361"/>
        <w:gridCol w:w="730"/>
        <w:gridCol w:w="350"/>
        <w:gridCol w:w="1095"/>
        <w:gridCol w:w="165"/>
        <w:gridCol w:w="1097"/>
      </w:tblGrid>
      <w:tr w:rsidR="00E0653B" w:rsidRPr="00901A55" w:rsidTr="00A5790B">
        <w:trPr>
          <w:trHeight w:val="296"/>
        </w:trPr>
        <w:tc>
          <w:tcPr>
            <w:tcW w:w="828" w:type="dxa"/>
            <w:gridSpan w:val="2"/>
            <w:vMerge w:val="restart"/>
            <w:tcBorders>
              <w:top w:val="single" w:sz="4" w:space="0" w:color="auto"/>
              <w:left w:val="single" w:sz="4" w:space="0" w:color="auto"/>
              <w:bottom w:val="single" w:sz="4" w:space="0" w:color="000000"/>
              <w:right w:val="single" w:sz="4" w:space="0" w:color="auto"/>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出差人员信息</w:t>
            </w:r>
          </w:p>
        </w:tc>
        <w:tc>
          <w:tcPr>
            <w:tcW w:w="2303" w:type="dxa"/>
            <w:gridSpan w:val="3"/>
            <w:tcBorders>
              <w:top w:val="single" w:sz="4" w:space="0" w:color="auto"/>
              <w:left w:val="nil"/>
              <w:bottom w:val="single" w:sz="4" w:space="0" w:color="auto"/>
              <w:right w:val="nil"/>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领队姓名</w:t>
            </w:r>
          </w:p>
        </w:tc>
        <w:tc>
          <w:tcPr>
            <w:tcW w:w="1129" w:type="dxa"/>
            <w:tcBorders>
              <w:top w:val="single" w:sz="4" w:space="0" w:color="auto"/>
              <w:left w:val="nil"/>
              <w:bottom w:val="single" w:sz="4" w:space="0" w:color="auto"/>
              <w:right w:val="single" w:sz="4" w:space="0" w:color="auto"/>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1260" w:type="dxa"/>
            <w:tcBorders>
              <w:top w:val="single" w:sz="4" w:space="0" w:color="auto"/>
              <w:left w:val="nil"/>
              <w:bottom w:val="single" w:sz="4" w:space="0" w:color="auto"/>
              <w:right w:val="single" w:sz="4" w:space="0" w:color="auto"/>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1260" w:type="dxa"/>
            <w:gridSpan w:val="3"/>
            <w:tcBorders>
              <w:top w:val="single" w:sz="4" w:space="0" w:color="auto"/>
              <w:left w:val="nil"/>
              <w:bottom w:val="single" w:sz="4" w:space="0" w:color="auto"/>
              <w:right w:val="single" w:sz="4" w:space="0" w:color="auto"/>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领队职务</w:t>
            </w:r>
          </w:p>
        </w:tc>
        <w:tc>
          <w:tcPr>
            <w:tcW w:w="1080" w:type="dxa"/>
            <w:gridSpan w:val="2"/>
            <w:tcBorders>
              <w:top w:val="single" w:sz="4" w:space="0" w:color="auto"/>
              <w:left w:val="nil"/>
              <w:bottom w:val="single" w:sz="4" w:space="0" w:color="auto"/>
              <w:right w:val="single" w:sz="4" w:space="0" w:color="auto"/>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出差人数</w:t>
            </w:r>
          </w:p>
        </w:tc>
        <w:tc>
          <w:tcPr>
            <w:tcW w:w="1097" w:type="dxa"/>
            <w:tcBorders>
              <w:top w:val="single" w:sz="4" w:space="0" w:color="auto"/>
              <w:left w:val="nil"/>
              <w:bottom w:val="single" w:sz="4" w:space="0" w:color="auto"/>
              <w:right w:val="single" w:sz="4" w:space="0" w:color="auto"/>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r>
      <w:tr w:rsidR="00E0653B" w:rsidRPr="00901A55" w:rsidTr="00A5790B">
        <w:trPr>
          <w:trHeight w:val="296"/>
        </w:trPr>
        <w:tc>
          <w:tcPr>
            <w:tcW w:w="828" w:type="dxa"/>
            <w:gridSpan w:val="2"/>
            <w:vMerge/>
            <w:tcBorders>
              <w:top w:val="single" w:sz="4" w:space="0" w:color="auto"/>
              <w:left w:val="single" w:sz="4" w:space="0" w:color="auto"/>
              <w:bottom w:val="single" w:sz="4" w:space="0" w:color="000000"/>
              <w:right w:val="single" w:sz="4" w:space="0" w:color="auto"/>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p>
        </w:tc>
        <w:tc>
          <w:tcPr>
            <w:tcW w:w="905" w:type="dxa"/>
            <w:vMerge w:val="restart"/>
            <w:tcBorders>
              <w:top w:val="nil"/>
              <w:left w:val="single" w:sz="4" w:space="0" w:color="auto"/>
              <w:bottom w:val="single" w:sz="4" w:space="0" w:color="000000"/>
              <w:right w:val="single" w:sz="4" w:space="0" w:color="auto"/>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随行人员</w:t>
            </w:r>
          </w:p>
        </w:tc>
        <w:tc>
          <w:tcPr>
            <w:tcW w:w="1398" w:type="dxa"/>
            <w:gridSpan w:val="2"/>
            <w:tcBorders>
              <w:top w:val="nil"/>
              <w:left w:val="nil"/>
              <w:bottom w:val="nil"/>
              <w:right w:val="nil"/>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姓名</w:t>
            </w:r>
          </w:p>
        </w:tc>
        <w:tc>
          <w:tcPr>
            <w:tcW w:w="1129" w:type="dxa"/>
            <w:tcBorders>
              <w:top w:val="nil"/>
              <w:left w:val="single" w:sz="4" w:space="0" w:color="auto"/>
              <w:bottom w:val="single" w:sz="4" w:space="0" w:color="auto"/>
              <w:right w:val="single" w:sz="4" w:space="0" w:color="auto"/>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1260" w:type="dxa"/>
            <w:tcBorders>
              <w:top w:val="nil"/>
              <w:left w:val="nil"/>
              <w:bottom w:val="single" w:sz="4" w:space="0" w:color="auto"/>
              <w:right w:val="single" w:sz="4" w:space="0" w:color="auto"/>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1260" w:type="dxa"/>
            <w:gridSpan w:val="3"/>
            <w:tcBorders>
              <w:top w:val="nil"/>
              <w:left w:val="nil"/>
              <w:bottom w:val="single" w:sz="4" w:space="0" w:color="auto"/>
              <w:right w:val="single" w:sz="4" w:space="0" w:color="auto"/>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1080" w:type="dxa"/>
            <w:gridSpan w:val="2"/>
            <w:tcBorders>
              <w:top w:val="nil"/>
              <w:left w:val="nil"/>
              <w:bottom w:val="single" w:sz="4" w:space="0" w:color="auto"/>
              <w:right w:val="single" w:sz="4" w:space="0" w:color="auto"/>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1260" w:type="dxa"/>
            <w:gridSpan w:val="2"/>
            <w:tcBorders>
              <w:top w:val="nil"/>
              <w:left w:val="nil"/>
              <w:bottom w:val="single" w:sz="4" w:space="0" w:color="auto"/>
              <w:right w:val="single" w:sz="4" w:space="0" w:color="auto"/>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1097" w:type="dxa"/>
            <w:tcBorders>
              <w:top w:val="nil"/>
              <w:left w:val="nil"/>
              <w:bottom w:val="single" w:sz="4" w:space="0" w:color="auto"/>
              <w:right w:val="single" w:sz="4" w:space="0" w:color="auto"/>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r>
      <w:tr w:rsidR="00E0653B" w:rsidRPr="00901A55" w:rsidTr="00A5790B">
        <w:trPr>
          <w:trHeight w:val="296"/>
        </w:trPr>
        <w:tc>
          <w:tcPr>
            <w:tcW w:w="828" w:type="dxa"/>
            <w:gridSpan w:val="2"/>
            <w:vMerge/>
            <w:tcBorders>
              <w:top w:val="single" w:sz="4" w:space="0" w:color="auto"/>
              <w:left w:val="single" w:sz="4" w:space="0" w:color="auto"/>
              <w:bottom w:val="single" w:sz="4" w:space="0" w:color="000000"/>
              <w:right w:val="single" w:sz="4" w:space="0" w:color="auto"/>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p>
        </w:tc>
        <w:tc>
          <w:tcPr>
            <w:tcW w:w="905" w:type="dxa"/>
            <w:vMerge/>
            <w:tcBorders>
              <w:top w:val="nil"/>
              <w:left w:val="single" w:sz="4" w:space="0" w:color="auto"/>
              <w:bottom w:val="single" w:sz="4" w:space="0" w:color="000000"/>
              <w:right w:val="single" w:sz="4" w:space="0" w:color="auto"/>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p>
        </w:tc>
        <w:tc>
          <w:tcPr>
            <w:tcW w:w="1398" w:type="dxa"/>
            <w:gridSpan w:val="2"/>
            <w:tcBorders>
              <w:top w:val="single" w:sz="4" w:space="0" w:color="auto"/>
              <w:left w:val="nil"/>
              <w:bottom w:val="single" w:sz="4" w:space="0" w:color="auto"/>
              <w:right w:val="nil"/>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部门</w:t>
            </w:r>
          </w:p>
        </w:tc>
        <w:tc>
          <w:tcPr>
            <w:tcW w:w="1129" w:type="dxa"/>
            <w:tcBorders>
              <w:top w:val="nil"/>
              <w:left w:val="single" w:sz="4" w:space="0" w:color="auto"/>
              <w:bottom w:val="single" w:sz="4" w:space="0" w:color="auto"/>
              <w:right w:val="single" w:sz="4" w:space="0" w:color="auto"/>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1260" w:type="dxa"/>
            <w:tcBorders>
              <w:top w:val="nil"/>
              <w:left w:val="nil"/>
              <w:bottom w:val="single" w:sz="4" w:space="0" w:color="auto"/>
              <w:right w:val="single" w:sz="4" w:space="0" w:color="auto"/>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1260" w:type="dxa"/>
            <w:gridSpan w:val="3"/>
            <w:tcBorders>
              <w:top w:val="nil"/>
              <w:left w:val="nil"/>
              <w:bottom w:val="single" w:sz="4" w:space="0" w:color="auto"/>
              <w:right w:val="single" w:sz="4" w:space="0" w:color="auto"/>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1080" w:type="dxa"/>
            <w:gridSpan w:val="2"/>
            <w:tcBorders>
              <w:top w:val="nil"/>
              <w:left w:val="nil"/>
              <w:bottom w:val="single" w:sz="4" w:space="0" w:color="auto"/>
              <w:right w:val="single" w:sz="4" w:space="0" w:color="auto"/>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1260" w:type="dxa"/>
            <w:gridSpan w:val="2"/>
            <w:tcBorders>
              <w:top w:val="nil"/>
              <w:left w:val="nil"/>
              <w:bottom w:val="single" w:sz="4" w:space="0" w:color="auto"/>
              <w:right w:val="single" w:sz="4" w:space="0" w:color="auto"/>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1097" w:type="dxa"/>
            <w:tcBorders>
              <w:top w:val="nil"/>
              <w:left w:val="nil"/>
              <w:bottom w:val="single" w:sz="4" w:space="0" w:color="auto"/>
              <w:right w:val="single" w:sz="4" w:space="0" w:color="auto"/>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r>
      <w:tr w:rsidR="00E0653B" w:rsidRPr="00901A55" w:rsidTr="00A5790B">
        <w:trPr>
          <w:trHeight w:val="296"/>
        </w:trPr>
        <w:tc>
          <w:tcPr>
            <w:tcW w:w="828" w:type="dxa"/>
            <w:gridSpan w:val="2"/>
            <w:vMerge/>
            <w:tcBorders>
              <w:top w:val="single" w:sz="4" w:space="0" w:color="auto"/>
              <w:left w:val="single" w:sz="4" w:space="0" w:color="auto"/>
              <w:bottom w:val="single" w:sz="4" w:space="0" w:color="000000"/>
              <w:right w:val="single" w:sz="4" w:space="0" w:color="auto"/>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p>
        </w:tc>
        <w:tc>
          <w:tcPr>
            <w:tcW w:w="905" w:type="dxa"/>
            <w:vMerge/>
            <w:tcBorders>
              <w:top w:val="nil"/>
              <w:left w:val="single" w:sz="4" w:space="0" w:color="auto"/>
              <w:bottom w:val="single" w:sz="4" w:space="0" w:color="000000"/>
              <w:right w:val="single" w:sz="4" w:space="0" w:color="auto"/>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p>
        </w:tc>
        <w:tc>
          <w:tcPr>
            <w:tcW w:w="1398" w:type="dxa"/>
            <w:gridSpan w:val="2"/>
            <w:tcBorders>
              <w:top w:val="nil"/>
              <w:left w:val="nil"/>
              <w:bottom w:val="single" w:sz="4" w:space="0" w:color="auto"/>
              <w:right w:val="nil"/>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职务</w:t>
            </w:r>
          </w:p>
        </w:tc>
        <w:tc>
          <w:tcPr>
            <w:tcW w:w="1129" w:type="dxa"/>
            <w:tcBorders>
              <w:top w:val="nil"/>
              <w:left w:val="single" w:sz="4" w:space="0" w:color="auto"/>
              <w:bottom w:val="single" w:sz="4" w:space="0" w:color="auto"/>
              <w:right w:val="single" w:sz="4" w:space="0" w:color="auto"/>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1260" w:type="dxa"/>
            <w:tcBorders>
              <w:top w:val="nil"/>
              <w:left w:val="nil"/>
              <w:bottom w:val="single" w:sz="4" w:space="0" w:color="auto"/>
              <w:right w:val="single" w:sz="4" w:space="0" w:color="auto"/>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1260" w:type="dxa"/>
            <w:gridSpan w:val="3"/>
            <w:tcBorders>
              <w:top w:val="nil"/>
              <w:left w:val="nil"/>
              <w:bottom w:val="single" w:sz="4" w:space="0" w:color="auto"/>
              <w:right w:val="single" w:sz="4" w:space="0" w:color="auto"/>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1080" w:type="dxa"/>
            <w:gridSpan w:val="2"/>
            <w:tcBorders>
              <w:top w:val="nil"/>
              <w:left w:val="nil"/>
              <w:bottom w:val="single" w:sz="4" w:space="0" w:color="auto"/>
              <w:right w:val="single" w:sz="4" w:space="0" w:color="auto"/>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1260" w:type="dxa"/>
            <w:gridSpan w:val="2"/>
            <w:tcBorders>
              <w:top w:val="nil"/>
              <w:left w:val="nil"/>
              <w:bottom w:val="single" w:sz="4" w:space="0" w:color="auto"/>
              <w:right w:val="single" w:sz="4" w:space="0" w:color="auto"/>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1097" w:type="dxa"/>
            <w:tcBorders>
              <w:top w:val="nil"/>
              <w:left w:val="nil"/>
              <w:bottom w:val="single" w:sz="4" w:space="0" w:color="auto"/>
              <w:right w:val="single" w:sz="4" w:space="0" w:color="auto"/>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r>
      <w:tr w:rsidR="00E0653B" w:rsidRPr="00901A55" w:rsidTr="00A5790B">
        <w:trPr>
          <w:trHeight w:val="296"/>
        </w:trPr>
        <w:tc>
          <w:tcPr>
            <w:tcW w:w="1733" w:type="dxa"/>
            <w:gridSpan w:val="3"/>
            <w:vMerge w:val="restart"/>
            <w:tcBorders>
              <w:top w:val="single" w:sz="4" w:space="0" w:color="auto"/>
              <w:left w:val="single" w:sz="4" w:space="0" w:color="auto"/>
              <w:bottom w:val="single" w:sz="4" w:space="0" w:color="000000"/>
              <w:right w:val="single" w:sz="4" w:space="0" w:color="000000"/>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出差任务信息</w:t>
            </w:r>
          </w:p>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请划√或填写</w:t>
            </w:r>
          </w:p>
        </w:tc>
        <w:tc>
          <w:tcPr>
            <w:tcW w:w="8484" w:type="dxa"/>
            <w:gridSpan w:val="12"/>
            <w:tcBorders>
              <w:top w:val="single" w:sz="4" w:space="0" w:color="auto"/>
              <w:left w:val="nil"/>
              <w:bottom w:val="single" w:sz="4" w:space="0" w:color="auto"/>
              <w:right w:val="single" w:sz="4" w:space="0" w:color="000000"/>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r w:rsidRPr="00901A55">
              <w:rPr>
                <w:rFonts w:ascii="仿宋" w:eastAsia="仿宋" w:hAnsi="仿宋" w:cs="宋体" w:hint="eastAsia"/>
                <w:kern w:val="0"/>
                <w:sz w:val="24"/>
                <w:szCs w:val="24"/>
              </w:rPr>
              <w:t>1．执行教育教学任务、汇报工作、调查研究（   ）</w:t>
            </w:r>
          </w:p>
        </w:tc>
      </w:tr>
      <w:tr w:rsidR="00E0653B" w:rsidRPr="00901A55" w:rsidTr="00A5790B">
        <w:trPr>
          <w:trHeight w:val="296"/>
        </w:trPr>
        <w:tc>
          <w:tcPr>
            <w:tcW w:w="1733" w:type="dxa"/>
            <w:gridSpan w:val="3"/>
            <w:vMerge/>
            <w:tcBorders>
              <w:top w:val="single" w:sz="4" w:space="0" w:color="auto"/>
              <w:left w:val="single" w:sz="4" w:space="0" w:color="auto"/>
              <w:bottom w:val="single" w:sz="4" w:space="0" w:color="000000"/>
              <w:right w:val="single" w:sz="4" w:space="0" w:color="000000"/>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p>
        </w:tc>
        <w:tc>
          <w:tcPr>
            <w:tcW w:w="8484" w:type="dxa"/>
            <w:gridSpan w:val="12"/>
            <w:tcBorders>
              <w:top w:val="single" w:sz="4" w:space="0" w:color="auto"/>
              <w:left w:val="nil"/>
              <w:bottom w:val="single" w:sz="4" w:space="0" w:color="auto"/>
              <w:right w:val="single" w:sz="4" w:space="0" w:color="000000"/>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r w:rsidRPr="00901A55">
              <w:rPr>
                <w:rFonts w:ascii="仿宋" w:eastAsia="仿宋" w:hAnsi="仿宋" w:cs="宋体" w:hint="eastAsia"/>
                <w:kern w:val="0"/>
                <w:sz w:val="24"/>
                <w:szCs w:val="24"/>
              </w:rPr>
              <w:t>2．参加会议（   ）</w:t>
            </w:r>
          </w:p>
        </w:tc>
      </w:tr>
      <w:tr w:rsidR="00E0653B" w:rsidRPr="00901A55" w:rsidTr="00A5790B">
        <w:trPr>
          <w:trHeight w:val="296"/>
        </w:trPr>
        <w:tc>
          <w:tcPr>
            <w:tcW w:w="1733" w:type="dxa"/>
            <w:gridSpan w:val="3"/>
            <w:vMerge/>
            <w:tcBorders>
              <w:top w:val="single" w:sz="4" w:space="0" w:color="auto"/>
              <w:left w:val="single" w:sz="4" w:space="0" w:color="auto"/>
              <w:bottom w:val="single" w:sz="4" w:space="0" w:color="000000"/>
              <w:right w:val="single" w:sz="4" w:space="0" w:color="000000"/>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p>
        </w:tc>
        <w:tc>
          <w:tcPr>
            <w:tcW w:w="8484" w:type="dxa"/>
            <w:gridSpan w:val="12"/>
            <w:tcBorders>
              <w:top w:val="single" w:sz="4" w:space="0" w:color="auto"/>
              <w:left w:val="nil"/>
              <w:bottom w:val="single" w:sz="4" w:space="0" w:color="auto"/>
              <w:right w:val="single" w:sz="4" w:space="0" w:color="000000"/>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r w:rsidRPr="00901A55">
              <w:rPr>
                <w:rFonts w:ascii="仿宋" w:eastAsia="仿宋" w:hAnsi="仿宋" w:cs="宋体" w:hint="eastAsia"/>
                <w:kern w:val="0"/>
                <w:sz w:val="24"/>
                <w:szCs w:val="24"/>
              </w:rPr>
              <w:t>3．参加培训（   ）</w:t>
            </w:r>
          </w:p>
        </w:tc>
      </w:tr>
      <w:tr w:rsidR="00E0653B" w:rsidRPr="00901A55" w:rsidTr="00A5790B">
        <w:trPr>
          <w:trHeight w:val="296"/>
        </w:trPr>
        <w:tc>
          <w:tcPr>
            <w:tcW w:w="1733" w:type="dxa"/>
            <w:gridSpan w:val="3"/>
            <w:vMerge/>
            <w:tcBorders>
              <w:top w:val="single" w:sz="4" w:space="0" w:color="auto"/>
              <w:left w:val="single" w:sz="4" w:space="0" w:color="auto"/>
              <w:bottom w:val="single" w:sz="4" w:space="0" w:color="000000"/>
              <w:right w:val="single" w:sz="4" w:space="0" w:color="000000"/>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p>
        </w:tc>
        <w:tc>
          <w:tcPr>
            <w:tcW w:w="8484" w:type="dxa"/>
            <w:gridSpan w:val="12"/>
            <w:tcBorders>
              <w:top w:val="single" w:sz="4" w:space="0" w:color="auto"/>
              <w:left w:val="nil"/>
              <w:bottom w:val="single" w:sz="4" w:space="0" w:color="auto"/>
              <w:right w:val="single" w:sz="4" w:space="0" w:color="000000"/>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r w:rsidRPr="00901A55">
              <w:rPr>
                <w:rFonts w:ascii="仿宋" w:eastAsia="仿宋" w:hAnsi="仿宋" w:cs="宋体" w:hint="eastAsia"/>
                <w:kern w:val="0"/>
                <w:sz w:val="24"/>
                <w:szCs w:val="24"/>
              </w:rPr>
              <w:t>4．中长期脱产培训（超过30天）（   ）</w:t>
            </w:r>
          </w:p>
        </w:tc>
      </w:tr>
      <w:tr w:rsidR="00E0653B" w:rsidRPr="00901A55" w:rsidTr="00A5790B">
        <w:trPr>
          <w:trHeight w:val="296"/>
        </w:trPr>
        <w:tc>
          <w:tcPr>
            <w:tcW w:w="1733" w:type="dxa"/>
            <w:gridSpan w:val="3"/>
            <w:vMerge/>
            <w:tcBorders>
              <w:top w:val="single" w:sz="4" w:space="0" w:color="auto"/>
              <w:left w:val="single" w:sz="4" w:space="0" w:color="auto"/>
              <w:bottom w:val="single" w:sz="4" w:space="0" w:color="000000"/>
              <w:right w:val="single" w:sz="4" w:space="0" w:color="000000"/>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p>
        </w:tc>
        <w:tc>
          <w:tcPr>
            <w:tcW w:w="8484" w:type="dxa"/>
            <w:gridSpan w:val="12"/>
            <w:tcBorders>
              <w:top w:val="single" w:sz="4" w:space="0" w:color="auto"/>
              <w:left w:val="nil"/>
              <w:bottom w:val="single" w:sz="4" w:space="0" w:color="auto"/>
              <w:right w:val="single" w:sz="4" w:space="0" w:color="000000"/>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r w:rsidRPr="00901A55">
              <w:rPr>
                <w:rFonts w:ascii="仿宋" w:eastAsia="仿宋" w:hAnsi="仿宋" w:cs="宋体" w:hint="eastAsia"/>
                <w:kern w:val="0"/>
                <w:sz w:val="24"/>
                <w:szCs w:val="24"/>
              </w:rPr>
              <w:t>5．其他</w:t>
            </w:r>
          </w:p>
        </w:tc>
      </w:tr>
      <w:tr w:rsidR="00E0653B" w:rsidRPr="00901A55" w:rsidTr="00A5790B">
        <w:trPr>
          <w:trHeight w:val="296"/>
        </w:trPr>
        <w:tc>
          <w:tcPr>
            <w:tcW w:w="699" w:type="dxa"/>
            <w:vMerge w:val="restart"/>
            <w:tcBorders>
              <w:top w:val="nil"/>
              <w:left w:val="single" w:sz="4" w:space="0" w:color="auto"/>
              <w:bottom w:val="single" w:sz="4" w:space="0" w:color="000000"/>
              <w:right w:val="single" w:sz="4" w:space="0" w:color="auto"/>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出差日程</w:t>
            </w:r>
          </w:p>
        </w:tc>
        <w:tc>
          <w:tcPr>
            <w:tcW w:w="2114" w:type="dxa"/>
            <w:gridSpan w:val="3"/>
            <w:tcBorders>
              <w:top w:val="single" w:sz="4" w:space="0" w:color="auto"/>
              <w:left w:val="nil"/>
              <w:bottom w:val="single" w:sz="4" w:space="0" w:color="auto"/>
              <w:right w:val="single" w:sz="4" w:space="0" w:color="000000"/>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出发日期</w:t>
            </w:r>
          </w:p>
        </w:tc>
        <w:tc>
          <w:tcPr>
            <w:tcW w:w="2892" w:type="dxa"/>
            <w:gridSpan w:val="4"/>
            <w:tcBorders>
              <w:top w:val="single" w:sz="4" w:space="0" w:color="auto"/>
              <w:left w:val="nil"/>
              <w:bottom w:val="single" w:sz="4" w:space="0" w:color="auto"/>
              <w:right w:val="single" w:sz="4" w:space="0" w:color="000000"/>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出发 始发地—目的地</w:t>
            </w:r>
          </w:p>
        </w:tc>
        <w:tc>
          <w:tcPr>
            <w:tcW w:w="1805" w:type="dxa"/>
            <w:gridSpan w:val="3"/>
            <w:tcBorders>
              <w:top w:val="single" w:sz="4" w:space="0" w:color="auto"/>
              <w:left w:val="nil"/>
              <w:bottom w:val="single" w:sz="4" w:space="0" w:color="auto"/>
              <w:right w:val="single" w:sz="4" w:space="0" w:color="000000"/>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返回日期</w:t>
            </w:r>
          </w:p>
        </w:tc>
        <w:tc>
          <w:tcPr>
            <w:tcW w:w="2707" w:type="dxa"/>
            <w:gridSpan w:val="4"/>
            <w:tcBorders>
              <w:top w:val="single" w:sz="4" w:space="0" w:color="auto"/>
              <w:left w:val="nil"/>
              <w:bottom w:val="single" w:sz="4" w:space="0" w:color="auto"/>
              <w:right w:val="single" w:sz="4" w:space="0" w:color="000000"/>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返还 始发地—目的地</w:t>
            </w:r>
          </w:p>
        </w:tc>
      </w:tr>
      <w:tr w:rsidR="00E0653B" w:rsidRPr="00901A55" w:rsidTr="00A5790B">
        <w:trPr>
          <w:trHeight w:val="419"/>
        </w:trPr>
        <w:tc>
          <w:tcPr>
            <w:tcW w:w="699" w:type="dxa"/>
            <w:vMerge/>
            <w:tcBorders>
              <w:top w:val="nil"/>
              <w:left w:val="single" w:sz="4" w:space="0" w:color="auto"/>
              <w:bottom w:val="single" w:sz="4" w:space="0" w:color="000000"/>
              <w:right w:val="single" w:sz="4" w:space="0" w:color="auto"/>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p>
        </w:tc>
        <w:tc>
          <w:tcPr>
            <w:tcW w:w="2114" w:type="dxa"/>
            <w:gridSpan w:val="3"/>
            <w:tcBorders>
              <w:top w:val="single" w:sz="4" w:space="0" w:color="auto"/>
              <w:left w:val="nil"/>
              <w:bottom w:val="single" w:sz="4" w:space="0" w:color="auto"/>
              <w:right w:val="single" w:sz="4" w:space="0" w:color="000000"/>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1447" w:type="dxa"/>
            <w:gridSpan w:val="2"/>
            <w:tcBorders>
              <w:top w:val="nil"/>
              <w:left w:val="nil"/>
              <w:bottom w:val="single" w:sz="4" w:space="0" w:color="auto"/>
              <w:right w:val="single" w:sz="4" w:space="0" w:color="auto"/>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1445" w:type="dxa"/>
            <w:gridSpan w:val="2"/>
            <w:tcBorders>
              <w:top w:val="nil"/>
              <w:left w:val="nil"/>
              <w:bottom w:val="single" w:sz="4" w:space="0" w:color="auto"/>
              <w:right w:val="single" w:sz="4" w:space="0" w:color="auto"/>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1805" w:type="dxa"/>
            <w:gridSpan w:val="3"/>
            <w:tcBorders>
              <w:top w:val="single" w:sz="4" w:space="0" w:color="auto"/>
              <w:left w:val="nil"/>
              <w:bottom w:val="single" w:sz="4" w:space="0" w:color="auto"/>
              <w:right w:val="single" w:sz="4" w:space="0" w:color="000000"/>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1445" w:type="dxa"/>
            <w:gridSpan w:val="2"/>
            <w:tcBorders>
              <w:top w:val="nil"/>
              <w:left w:val="nil"/>
              <w:bottom w:val="single" w:sz="4" w:space="0" w:color="auto"/>
              <w:right w:val="single" w:sz="4" w:space="0" w:color="auto"/>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1262" w:type="dxa"/>
            <w:gridSpan w:val="2"/>
            <w:tcBorders>
              <w:top w:val="nil"/>
              <w:left w:val="nil"/>
              <w:bottom w:val="single" w:sz="4" w:space="0" w:color="auto"/>
              <w:right w:val="single" w:sz="4" w:space="0" w:color="auto"/>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r>
      <w:tr w:rsidR="00E0653B" w:rsidRPr="00901A55" w:rsidTr="00A5790B">
        <w:trPr>
          <w:trHeight w:val="296"/>
        </w:trPr>
        <w:tc>
          <w:tcPr>
            <w:tcW w:w="699" w:type="dxa"/>
            <w:vMerge/>
            <w:tcBorders>
              <w:top w:val="nil"/>
              <w:left w:val="single" w:sz="4" w:space="0" w:color="auto"/>
              <w:bottom w:val="single" w:sz="4" w:space="0" w:color="000000"/>
              <w:right w:val="single" w:sz="4" w:space="0" w:color="auto"/>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p>
        </w:tc>
        <w:tc>
          <w:tcPr>
            <w:tcW w:w="2114" w:type="dxa"/>
            <w:gridSpan w:val="3"/>
            <w:tcBorders>
              <w:top w:val="single" w:sz="4" w:space="0" w:color="auto"/>
              <w:left w:val="nil"/>
              <w:bottom w:val="single" w:sz="4" w:space="0" w:color="auto"/>
              <w:right w:val="single" w:sz="4" w:space="0" w:color="000000"/>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1447" w:type="dxa"/>
            <w:gridSpan w:val="2"/>
            <w:tcBorders>
              <w:top w:val="nil"/>
              <w:left w:val="nil"/>
              <w:bottom w:val="single" w:sz="4" w:space="0" w:color="auto"/>
              <w:right w:val="single" w:sz="4" w:space="0" w:color="auto"/>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1445" w:type="dxa"/>
            <w:gridSpan w:val="2"/>
            <w:tcBorders>
              <w:top w:val="nil"/>
              <w:left w:val="nil"/>
              <w:bottom w:val="single" w:sz="4" w:space="0" w:color="auto"/>
              <w:right w:val="single" w:sz="4" w:space="0" w:color="auto"/>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1805" w:type="dxa"/>
            <w:gridSpan w:val="3"/>
            <w:tcBorders>
              <w:top w:val="single" w:sz="4" w:space="0" w:color="auto"/>
              <w:left w:val="nil"/>
              <w:bottom w:val="single" w:sz="4" w:space="0" w:color="auto"/>
              <w:right w:val="single" w:sz="4" w:space="0" w:color="000000"/>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1445" w:type="dxa"/>
            <w:gridSpan w:val="2"/>
            <w:tcBorders>
              <w:top w:val="nil"/>
              <w:left w:val="nil"/>
              <w:bottom w:val="single" w:sz="4" w:space="0" w:color="auto"/>
              <w:right w:val="single" w:sz="4" w:space="0" w:color="auto"/>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1262" w:type="dxa"/>
            <w:gridSpan w:val="2"/>
            <w:tcBorders>
              <w:top w:val="nil"/>
              <w:left w:val="nil"/>
              <w:bottom w:val="single" w:sz="4" w:space="0" w:color="auto"/>
              <w:right w:val="single" w:sz="4" w:space="0" w:color="auto"/>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r>
      <w:tr w:rsidR="00E0653B" w:rsidRPr="00901A55" w:rsidTr="00A5790B">
        <w:trPr>
          <w:trHeight w:val="369"/>
        </w:trPr>
        <w:tc>
          <w:tcPr>
            <w:tcW w:w="699" w:type="dxa"/>
            <w:vMerge/>
            <w:tcBorders>
              <w:top w:val="nil"/>
              <w:left w:val="single" w:sz="4" w:space="0" w:color="auto"/>
              <w:bottom w:val="single" w:sz="4" w:space="0" w:color="000000"/>
              <w:right w:val="single" w:sz="4" w:space="0" w:color="auto"/>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p>
        </w:tc>
        <w:tc>
          <w:tcPr>
            <w:tcW w:w="2114" w:type="dxa"/>
            <w:gridSpan w:val="3"/>
            <w:tcBorders>
              <w:top w:val="single" w:sz="4" w:space="0" w:color="auto"/>
              <w:left w:val="nil"/>
              <w:bottom w:val="single" w:sz="4" w:space="0" w:color="auto"/>
              <w:right w:val="single" w:sz="4" w:space="0" w:color="000000"/>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1447" w:type="dxa"/>
            <w:gridSpan w:val="2"/>
            <w:tcBorders>
              <w:top w:val="nil"/>
              <w:left w:val="nil"/>
              <w:bottom w:val="single" w:sz="4" w:space="0" w:color="auto"/>
              <w:right w:val="single" w:sz="4" w:space="0" w:color="auto"/>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1445" w:type="dxa"/>
            <w:gridSpan w:val="2"/>
            <w:tcBorders>
              <w:top w:val="nil"/>
              <w:left w:val="nil"/>
              <w:bottom w:val="single" w:sz="4" w:space="0" w:color="auto"/>
              <w:right w:val="single" w:sz="4" w:space="0" w:color="auto"/>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1805" w:type="dxa"/>
            <w:gridSpan w:val="3"/>
            <w:tcBorders>
              <w:top w:val="single" w:sz="4" w:space="0" w:color="auto"/>
              <w:left w:val="nil"/>
              <w:bottom w:val="single" w:sz="4" w:space="0" w:color="auto"/>
              <w:right w:val="single" w:sz="4" w:space="0" w:color="000000"/>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1445" w:type="dxa"/>
            <w:gridSpan w:val="2"/>
            <w:tcBorders>
              <w:top w:val="nil"/>
              <w:left w:val="nil"/>
              <w:bottom w:val="single" w:sz="4" w:space="0" w:color="auto"/>
              <w:right w:val="single" w:sz="4" w:space="0" w:color="auto"/>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1262" w:type="dxa"/>
            <w:gridSpan w:val="2"/>
            <w:tcBorders>
              <w:top w:val="nil"/>
              <w:left w:val="nil"/>
              <w:bottom w:val="single" w:sz="4" w:space="0" w:color="auto"/>
              <w:right w:val="single" w:sz="4" w:space="0" w:color="auto"/>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r>
      <w:tr w:rsidR="00E0653B" w:rsidRPr="00901A55" w:rsidTr="00A5790B">
        <w:trPr>
          <w:trHeight w:val="296"/>
        </w:trPr>
        <w:tc>
          <w:tcPr>
            <w:tcW w:w="699" w:type="dxa"/>
            <w:vMerge w:val="restart"/>
            <w:tcBorders>
              <w:top w:val="nil"/>
              <w:left w:val="single" w:sz="4" w:space="0" w:color="auto"/>
              <w:bottom w:val="single" w:sz="4" w:space="0" w:color="000000"/>
              <w:right w:val="single" w:sz="4" w:space="0" w:color="auto"/>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出差预算</w:t>
            </w:r>
          </w:p>
        </w:tc>
        <w:tc>
          <w:tcPr>
            <w:tcW w:w="2114" w:type="dxa"/>
            <w:gridSpan w:val="3"/>
            <w:tcBorders>
              <w:top w:val="single" w:sz="4" w:space="0" w:color="auto"/>
              <w:left w:val="nil"/>
              <w:bottom w:val="single" w:sz="4" w:space="0" w:color="auto"/>
              <w:right w:val="single" w:sz="4" w:space="0" w:color="000000"/>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交通费</w:t>
            </w:r>
          </w:p>
        </w:tc>
        <w:tc>
          <w:tcPr>
            <w:tcW w:w="7404" w:type="dxa"/>
            <w:gridSpan w:val="11"/>
            <w:tcBorders>
              <w:top w:val="single" w:sz="4" w:space="0" w:color="auto"/>
              <w:left w:val="nil"/>
              <w:bottom w:val="single" w:sz="4" w:space="0" w:color="auto"/>
              <w:right w:val="single" w:sz="4" w:space="0" w:color="000000"/>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r>
      <w:tr w:rsidR="00E0653B" w:rsidRPr="00901A55" w:rsidTr="00A5790B">
        <w:trPr>
          <w:trHeight w:val="296"/>
        </w:trPr>
        <w:tc>
          <w:tcPr>
            <w:tcW w:w="699" w:type="dxa"/>
            <w:vMerge/>
            <w:tcBorders>
              <w:top w:val="nil"/>
              <w:left w:val="single" w:sz="4" w:space="0" w:color="auto"/>
              <w:bottom w:val="single" w:sz="4" w:space="0" w:color="000000"/>
              <w:right w:val="single" w:sz="4" w:space="0" w:color="auto"/>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p>
        </w:tc>
        <w:tc>
          <w:tcPr>
            <w:tcW w:w="2114" w:type="dxa"/>
            <w:gridSpan w:val="3"/>
            <w:tcBorders>
              <w:top w:val="single" w:sz="4" w:space="0" w:color="auto"/>
              <w:left w:val="nil"/>
              <w:bottom w:val="single" w:sz="4" w:space="0" w:color="auto"/>
              <w:right w:val="single" w:sz="4" w:space="0" w:color="000000"/>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住宿费</w:t>
            </w:r>
          </w:p>
        </w:tc>
        <w:tc>
          <w:tcPr>
            <w:tcW w:w="7404" w:type="dxa"/>
            <w:gridSpan w:val="11"/>
            <w:tcBorders>
              <w:top w:val="single" w:sz="4" w:space="0" w:color="auto"/>
              <w:left w:val="nil"/>
              <w:bottom w:val="single" w:sz="4" w:space="0" w:color="auto"/>
              <w:right w:val="single" w:sz="4" w:space="0" w:color="000000"/>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r>
      <w:tr w:rsidR="00E0653B" w:rsidRPr="00901A55" w:rsidTr="00A5790B">
        <w:trPr>
          <w:trHeight w:val="296"/>
        </w:trPr>
        <w:tc>
          <w:tcPr>
            <w:tcW w:w="699" w:type="dxa"/>
            <w:vMerge/>
            <w:tcBorders>
              <w:top w:val="nil"/>
              <w:left w:val="single" w:sz="4" w:space="0" w:color="auto"/>
              <w:bottom w:val="single" w:sz="4" w:space="0" w:color="000000"/>
              <w:right w:val="single" w:sz="4" w:space="0" w:color="auto"/>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p>
        </w:tc>
        <w:tc>
          <w:tcPr>
            <w:tcW w:w="2114" w:type="dxa"/>
            <w:gridSpan w:val="3"/>
            <w:tcBorders>
              <w:top w:val="single" w:sz="4" w:space="0" w:color="auto"/>
              <w:left w:val="nil"/>
              <w:bottom w:val="single" w:sz="4" w:space="0" w:color="auto"/>
              <w:right w:val="single" w:sz="4" w:space="0" w:color="000000"/>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伙食补助费</w:t>
            </w:r>
          </w:p>
        </w:tc>
        <w:tc>
          <w:tcPr>
            <w:tcW w:w="7404" w:type="dxa"/>
            <w:gridSpan w:val="11"/>
            <w:tcBorders>
              <w:top w:val="single" w:sz="4" w:space="0" w:color="auto"/>
              <w:left w:val="nil"/>
              <w:bottom w:val="single" w:sz="4" w:space="0" w:color="auto"/>
              <w:right w:val="single" w:sz="4" w:space="0" w:color="000000"/>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r>
      <w:tr w:rsidR="00E0653B" w:rsidRPr="00901A55" w:rsidTr="00A5790B">
        <w:trPr>
          <w:trHeight w:val="296"/>
        </w:trPr>
        <w:tc>
          <w:tcPr>
            <w:tcW w:w="699" w:type="dxa"/>
            <w:vMerge/>
            <w:tcBorders>
              <w:top w:val="nil"/>
              <w:left w:val="single" w:sz="4" w:space="0" w:color="auto"/>
              <w:bottom w:val="single" w:sz="4" w:space="0" w:color="000000"/>
              <w:right w:val="single" w:sz="4" w:space="0" w:color="auto"/>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p>
        </w:tc>
        <w:tc>
          <w:tcPr>
            <w:tcW w:w="2114" w:type="dxa"/>
            <w:gridSpan w:val="3"/>
            <w:tcBorders>
              <w:top w:val="single" w:sz="4" w:space="0" w:color="auto"/>
              <w:left w:val="nil"/>
              <w:bottom w:val="single" w:sz="4" w:space="0" w:color="auto"/>
              <w:right w:val="single" w:sz="4" w:space="0" w:color="000000"/>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市内交通费</w:t>
            </w:r>
          </w:p>
        </w:tc>
        <w:tc>
          <w:tcPr>
            <w:tcW w:w="7404" w:type="dxa"/>
            <w:gridSpan w:val="11"/>
            <w:tcBorders>
              <w:top w:val="single" w:sz="4" w:space="0" w:color="auto"/>
              <w:left w:val="nil"/>
              <w:bottom w:val="single" w:sz="4" w:space="0" w:color="auto"/>
              <w:right w:val="single" w:sz="4" w:space="0" w:color="000000"/>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r>
      <w:tr w:rsidR="00E0653B" w:rsidRPr="00901A55" w:rsidTr="00A5790B">
        <w:trPr>
          <w:trHeight w:val="296"/>
        </w:trPr>
        <w:tc>
          <w:tcPr>
            <w:tcW w:w="699" w:type="dxa"/>
            <w:vMerge/>
            <w:tcBorders>
              <w:top w:val="nil"/>
              <w:left w:val="single" w:sz="4" w:space="0" w:color="auto"/>
              <w:bottom w:val="single" w:sz="4" w:space="0" w:color="000000"/>
              <w:right w:val="single" w:sz="4" w:space="0" w:color="auto"/>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p>
        </w:tc>
        <w:tc>
          <w:tcPr>
            <w:tcW w:w="2114" w:type="dxa"/>
            <w:gridSpan w:val="3"/>
            <w:tcBorders>
              <w:top w:val="single" w:sz="4" w:space="0" w:color="auto"/>
              <w:left w:val="nil"/>
              <w:bottom w:val="single" w:sz="4" w:space="0" w:color="auto"/>
              <w:right w:val="single" w:sz="4" w:space="0" w:color="000000"/>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其他</w:t>
            </w:r>
          </w:p>
        </w:tc>
        <w:tc>
          <w:tcPr>
            <w:tcW w:w="7404" w:type="dxa"/>
            <w:gridSpan w:val="11"/>
            <w:tcBorders>
              <w:top w:val="single" w:sz="4" w:space="0" w:color="auto"/>
              <w:left w:val="nil"/>
              <w:bottom w:val="single" w:sz="4" w:space="0" w:color="auto"/>
              <w:right w:val="single" w:sz="4" w:space="0" w:color="000000"/>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r>
      <w:tr w:rsidR="00E0653B" w:rsidRPr="00901A55" w:rsidTr="00A5790B">
        <w:trPr>
          <w:trHeight w:val="296"/>
        </w:trPr>
        <w:tc>
          <w:tcPr>
            <w:tcW w:w="699" w:type="dxa"/>
            <w:vMerge/>
            <w:tcBorders>
              <w:top w:val="nil"/>
              <w:left w:val="single" w:sz="4" w:space="0" w:color="auto"/>
              <w:bottom w:val="single" w:sz="4" w:space="0" w:color="000000"/>
              <w:right w:val="single" w:sz="4" w:space="0" w:color="auto"/>
            </w:tcBorders>
            <w:vAlign w:val="center"/>
          </w:tcPr>
          <w:p w:rsidR="00E0653B" w:rsidRPr="00901A55" w:rsidRDefault="00E0653B" w:rsidP="00A5790B">
            <w:pPr>
              <w:widowControl/>
              <w:spacing w:line="360" w:lineRule="auto"/>
              <w:jc w:val="left"/>
              <w:rPr>
                <w:rFonts w:ascii="仿宋" w:eastAsia="仿宋" w:hAnsi="仿宋" w:cs="宋体"/>
                <w:kern w:val="0"/>
                <w:sz w:val="24"/>
                <w:szCs w:val="24"/>
              </w:rPr>
            </w:pPr>
          </w:p>
        </w:tc>
        <w:tc>
          <w:tcPr>
            <w:tcW w:w="2114" w:type="dxa"/>
            <w:gridSpan w:val="3"/>
            <w:tcBorders>
              <w:top w:val="single" w:sz="4" w:space="0" w:color="auto"/>
              <w:left w:val="nil"/>
              <w:bottom w:val="single" w:sz="4" w:space="0" w:color="auto"/>
              <w:right w:val="single" w:sz="4" w:space="0" w:color="000000"/>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总计</w:t>
            </w:r>
          </w:p>
        </w:tc>
        <w:tc>
          <w:tcPr>
            <w:tcW w:w="7404" w:type="dxa"/>
            <w:gridSpan w:val="11"/>
            <w:tcBorders>
              <w:top w:val="single" w:sz="4" w:space="0" w:color="auto"/>
              <w:left w:val="nil"/>
              <w:bottom w:val="single" w:sz="4" w:space="0" w:color="auto"/>
              <w:right w:val="single" w:sz="4" w:space="0" w:color="000000"/>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r>
      <w:tr w:rsidR="00E0653B" w:rsidRPr="00901A55" w:rsidTr="00A5790B">
        <w:trPr>
          <w:trHeight w:val="1441"/>
        </w:trPr>
        <w:tc>
          <w:tcPr>
            <w:tcW w:w="2813" w:type="dxa"/>
            <w:gridSpan w:val="4"/>
            <w:tcBorders>
              <w:top w:val="single" w:sz="4" w:space="0" w:color="auto"/>
              <w:left w:val="single" w:sz="4" w:space="0" w:color="auto"/>
              <w:bottom w:val="single" w:sz="4" w:space="0" w:color="auto"/>
              <w:right w:val="single" w:sz="4" w:space="0" w:color="auto"/>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部门负责人审批意见</w:t>
            </w:r>
          </w:p>
        </w:tc>
        <w:tc>
          <w:tcPr>
            <w:tcW w:w="7404" w:type="dxa"/>
            <w:gridSpan w:val="11"/>
            <w:tcBorders>
              <w:top w:val="single" w:sz="4" w:space="0" w:color="auto"/>
              <w:left w:val="nil"/>
              <w:bottom w:val="single" w:sz="4" w:space="0" w:color="auto"/>
              <w:right w:val="single" w:sz="4" w:space="0" w:color="auto"/>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r>
      <w:tr w:rsidR="00E0653B" w:rsidRPr="00901A55" w:rsidTr="00A5790B">
        <w:trPr>
          <w:trHeight w:val="1233"/>
        </w:trPr>
        <w:tc>
          <w:tcPr>
            <w:tcW w:w="2813" w:type="dxa"/>
            <w:gridSpan w:val="4"/>
            <w:tcBorders>
              <w:top w:val="single" w:sz="4" w:space="0" w:color="auto"/>
              <w:left w:val="single" w:sz="4" w:space="0" w:color="auto"/>
              <w:bottom w:val="single" w:sz="4" w:space="0" w:color="auto"/>
              <w:right w:val="single" w:sz="4" w:space="0" w:color="auto"/>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院领导审批意见</w:t>
            </w:r>
          </w:p>
        </w:tc>
        <w:tc>
          <w:tcPr>
            <w:tcW w:w="3606" w:type="dxa"/>
            <w:gridSpan w:val="5"/>
            <w:tcBorders>
              <w:top w:val="single" w:sz="4" w:space="0" w:color="auto"/>
              <w:left w:val="nil"/>
              <w:bottom w:val="single" w:sz="4" w:space="0" w:color="auto"/>
              <w:right w:val="single" w:sz="4" w:space="0" w:color="auto"/>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c>
          <w:tcPr>
            <w:tcW w:w="3798" w:type="dxa"/>
            <w:gridSpan w:val="6"/>
            <w:tcBorders>
              <w:top w:val="single" w:sz="4" w:space="0" w:color="auto"/>
              <w:left w:val="nil"/>
              <w:bottom w:val="single" w:sz="4" w:space="0" w:color="auto"/>
              <w:right w:val="single" w:sz="4" w:space="0" w:color="auto"/>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r>
      <w:tr w:rsidR="00E0653B" w:rsidRPr="00901A55" w:rsidTr="00A5790B">
        <w:trPr>
          <w:trHeight w:val="447"/>
        </w:trPr>
        <w:tc>
          <w:tcPr>
            <w:tcW w:w="2813" w:type="dxa"/>
            <w:gridSpan w:val="4"/>
            <w:tcBorders>
              <w:top w:val="single" w:sz="4" w:space="0" w:color="auto"/>
              <w:left w:val="single" w:sz="4" w:space="0" w:color="auto"/>
              <w:bottom w:val="single" w:sz="4" w:space="0" w:color="auto"/>
              <w:right w:val="single" w:sz="4" w:space="0" w:color="auto"/>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备注</w:t>
            </w:r>
          </w:p>
        </w:tc>
        <w:tc>
          <w:tcPr>
            <w:tcW w:w="7404" w:type="dxa"/>
            <w:gridSpan w:val="11"/>
            <w:tcBorders>
              <w:top w:val="single" w:sz="4" w:space="0" w:color="auto"/>
              <w:left w:val="nil"/>
              <w:bottom w:val="single" w:sz="4" w:space="0" w:color="auto"/>
              <w:right w:val="single" w:sz="4" w:space="0" w:color="auto"/>
            </w:tcBorders>
            <w:vAlign w:val="center"/>
          </w:tcPr>
          <w:p w:rsidR="00E0653B" w:rsidRPr="00901A55" w:rsidRDefault="00E0653B" w:rsidP="00A5790B">
            <w:pPr>
              <w:widowControl/>
              <w:spacing w:line="360" w:lineRule="auto"/>
              <w:jc w:val="center"/>
              <w:rPr>
                <w:rFonts w:ascii="仿宋" w:eastAsia="仿宋" w:hAnsi="仿宋" w:cs="宋体"/>
                <w:kern w:val="0"/>
                <w:sz w:val="24"/>
                <w:szCs w:val="24"/>
              </w:rPr>
            </w:pPr>
            <w:r w:rsidRPr="00901A55">
              <w:rPr>
                <w:rFonts w:ascii="仿宋" w:eastAsia="仿宋" w:hAnsi="仿宋" w:cs="宋体" w:hint="eastAsia"/>
                <w:kern w:val="0"/>
                <w:sz w:val="24"/>
                <w:szCs w:val="24"/>
              </w:rPr>
              <w:t xml:space="preserve">　</w:t>
            </w:r>
          </w:p>
        </w:tc>
      </w:tr>
    </w:tbl>
    <w:p w:rsidR="00E0653B" w:rsidRPr="00901A55" w:rsidRDefault="00E0653B" w:rsidP="00901A55">
      <w:pPr>
        <w:adjustRightInd w:val="0"/>
        <w:snapToGrid w:val="0"/>
        <w:rPr>
          <w:rFonts w:ascii="黑体" w:eastAsia="黑体" w:hAnsi="黑体" w:cs="黑体"/>
          <w:b/>
          <w:bCs/>
          <w:sz w:val="32"/>
          <w:szCs w:val="32"/>
        </w:rPr>
      </w:pPr>
      <w:r w:rsidRPr="00901A55">
        <w:rPr>
          <w:rFonts w:ascii="黑体" w:eastAsia="黑体" w:hAnsi="黑体" w:cs="黑体" w:hint="eastAsia"/>
          <w:b/>
          <w:bCs/>
          <w:sz w:val="32"/>
          <w:szCs w:val="32"/>
        </w:rPr>
        <w:lastRenderedPageBreak/>
        <w:t>附件2</w:t>
      </w:r>
    </w:p>
    <w:p w:rsidR="00E0653B" w:rsidRDefault="00E0653B" w:rsidP="00E0653B">
      <w:pPr>
        <w:rPr>
          <w:rFonts w:ascii="华文细黑" w:eastAsia="华文细黑" w:hAnsi="华文细黑"/>
          <w:b/>
          <w:sz w:val="32"/>
          <w:szCs w:val="32"/>
        </w:rPr>
      </w:pPr>
      <w:r>
        <w:rPr>
          <w:rFonts w:ascii="华文细黑" w:eastAsia="华文细黑" w:hAnsi="华文细黑" w:hint="eastAsia"/>
          <w:b/>
          <w:sz w:val="32"/>
          <w:szCs w:val="32"/>
        </w:rPr>
        <w:t>上海民航职业技术学院</w:t>
      </w:r>
      <w:r>
        <w:rPr>
          <w:rFonts w:ascii="华文细黑" w:eastAsia="华文细黑" w:hAnsi="华文细黑" w:hint="eastAsia"/>
          <w:b/>
          <w:sz w:val="36"/>
          <w:szCs w:val="36"/>
        </w:rPr>
        <w:t xml:space="preserve">   </w:t>
      </w:r>
      <w:r>
        <w:rPr>
          <w:rFonts w:hint="eastAsia"/>
        </w:rPr>
        <w:t xml:space="preserve">            </w:t>
      </w:r>
      <w:r>
        <w:rPr>
          <w:rFonts w:ascii="华文细黑" w:eastAsia="华文细黑" w:hAnsi="华文细黑" w:hint="eastAsia"/>
          <w:b/>
          <w:sz w:val="32"/>
          <w:szCs w:val="32"/>
        </w:rPr>
        <w:t>上海民航职业技术学院</w:t>
      </w:r>
    </w:p>
    <w:p w:rsidR="00E0653B" w:rsidRDefault="00E0653B" w:rsidP="00E0653B">
      <w:pPr>
        <w:rPr>
          <w:rFonts w:ascii="华文细黑" w:eastAsia="华文细黑" w:hAnsi="华文细黑"/>
          <w:b/>
          <w:sz w:val="32"/>
          <w:szCs w:val="32"/>
        </w:rPr>
      </w:pPr>
      <w:r>
        <w:rPr>
          <w:rFonts w:ascii="华文细黑" w:eastAsia="华文细黑" w:hAnsi="华文细黑" w:hint="eastAsia"/>
          <w:b/>
          <w:sz w:val="32"/>
          <w:szCs w:val="32"/>
        </w:rPr>
        <w:t>预付款申请书结算回单              预付款申请书</w:t>
      </w:r>
    </w:p>
    <w:tbl>
      <w:tblPr>
        <w:tblpPr w:leftFromText="180" w:rightFromText="180" w:vertAnchor="text" w:horzAnchor="margin" w:tblpY="2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2160"/>
      </w:tblGrid>
      <w:tr w:rsidR="00E0653B" w:rsidTr="00A5790B">
        <w:tc>
          <w:tcPr>
            <w:tcW w:w="1188" w:type="dxa"/>
          </w:tcPr>
          <w:p w:rsidR="00E0653B" w:rsidRDefault="00E0653B" w:rsidP="00A5790B">
            <w:pPr>
              <w:rPr>
                <w:rFonts w:ascii="华文细黑" w:eastAsia="华文细黑" w:hAnsi="华文细黑"/>
                <w:sz w:val="24"/>
              </w:rPr>
            </w:pPr>
            <w:r>
              <w:rPr>
                <w:rFonts w:ascii="华文细黑" w:eastAsia="华文细黑" w:hAnsi="华文细黑" w:hint="eastAsia"/>
                <w:sz w:val="24"/>
              </w:rPr>
              <w:t>申请人</w:t>
            </w:r>
          </w:p>
        </w:tc>
        <w:tc>
          <w:tcPr>
            <w:tcW w:w="2160" w:type="dxa"/>
          </w:tcPr>
          <w:p w:rsidR="00E0653B" w:rsidRDefault="00E0653B" w:rsidP="00A5790B">
            <w:pPr>
              <w:rPr>
                <w:rFonts w:ascii="华文细黑" w:eastAsia="华文细黑" w:hAnsi="华文细黑"/>
                <w:b/>
                <w:sz w:val="24"/>
              </w:rPr>
            </w:pPr>
          </w:p>
        </w:tc>
      </w:tr>
      <w:tr w:rsidR="00E0653B" w:rsidTr="00A5790B">
        <w:tc>
          <w:tcPr>
            <w:tcW w:w="1188" w:type="dxa"/>
          </w:tcPr>
          <w:p w:rsidR="00E0653B" w:rsidRDefault="00E0653B" w:rsidP="00A5790B">
            <w:pPr>
              <w:rPr>
                <w:rFonts w:ascii="华文细黑" w:eastAsia="华文细黑" w:hAnsi="华文细黑"/>
                <w:sz w:val="24"/>
              </w:rPr>
            </w:pPr>
            <w:r>
              <w:rPr>
                <w:rFonts w:ascii="华文细黑" w:eastAsia="华文细黑" w:hAnsi="华文细黑" w:hint="eastAsia"/>
                <w:sz w:val="24"/>
              </w:rPr>
              <w:t>工作部门</w:t>
            </w:r>
          </w:p>
        </w:tc>
        <w:tc>
          <w:tcPr>
            <w:tcW w:w="2160" w:type="dxa"/>
          </w:tcPr>
          <w:p w:rsidR="00E0653B" w:rsidRDefault="00E0653B" w:rsidP="00A5790B">
            <w:pPr>
              <w:rPr>
                <w:rFonts w:ascii="华文细黑" w:eastAsia="华文细黑" w:hAnsi="华文细黑"/>
                <w:b/>
                <w:sz w:val="24"/>
              </w:rPr>
            </w:pPr>
          </w:p>
        </w:tc>
      </w:tr>
      <w:tr w:rsidR="00E0653B" w:rsidTr="00A5790B">
        <w:tc>
          <w:tcPr>
            <w:tcW w:w="1188" w:type="dxa"/>
          </w:tcPr>
          <w:p w:rsidR="00E0653B" w:rsidRDefault="00E0653B" w:rsidP="00A5790B">
            <w:pPr>
              <w:rPr>
                <w:rFonts w:ascii="华文细黑" w:eastAsia="华文细黑" w:hAnsi="华文细黑"/>
                <w:sz w:val="24"/>
              </w:rPr>
            </w:pPr>
            <w:r>
              <w:rPr>
                <w:rFonts w:ascii="华文细黑" w:eastAsia="华文细黑" w:hAnsi="华文细黑" w:hint="eastAsia"/>
                <w:sz w:val="24"/>
              </w:rPr>
              <w:t>借款日期</w:t>
            </w:r>
          </w:p>
        </w:tc>
        <w:tc>
          <w:tcPr>
            <w:tcW w:w="2160" w:type="dxa"/>
          </w:tcPr>
          <w:p w:rsidR="00E0653B" w:rsidRDefault="00E0653B" w:rsidP="00A5790B">
            <w:pPr>
              <w:rPr>
                <w:rFonts w:ascii="华文细黑" w:eastAsia="华文细黑" w:hAnsi="华文细黑"/>
                <w:b/>
                <w:sz w:val="24"/>
              </w:rPr>
            </w:pPr>
          </w:p>
        </w:tc>
      </w:tr>
      <w:tr w:rsidR="00E0653B" w:rsidTr="00A5790B">
        <w:tc>
          <w:tcPr>
            <w:tcW w:w="1188" w:type="dxa"/>
          </w:tcPr>
          <w:p w:rsidR="00E0653B" w:rsidRDefault="00E0653B" w:rsidP="00A5790B">
            <w:pPr>
              <w:rPr>
                <w:rFonts w:ascii="华文细黑" w:eastAsia="华文细黑" w:hAnsi="华文细黑"/>
                <w:sz w:val="24"/>
              </w:rPr>
            </w:pPr>
            <w:r>
              <w:rPr>
                <w:rFonts w:ascii="华文细黑" w:eastAsia="华文细黑" w:hAnsi="华文细黑" w:hint="eastAsia"/>
                <w:sz w:val="24"/>
              </w:rPr>
              <w:t>借款金额</w:t>
            </w:r>
          </w:p>
        </w:tc>
        <w:tc>
          <w:tcPr>
            <w:tcW w:w="2160" w:type="dxa"/>
          </w:tcPr>
          <w:p w:rsidR="00E0653B" w:rsidRDefault="00E0653B" w:rsidP="00A5790B">
            <w:pPr>
              <w:rPr>
                <w:rFonts w:ascii="华文细黑" w:eastAsia="华文细黑" w:hAnsi="华文细黑"/>
                <w:b/>
                <w:sz w:val="24"/>
              </w:rPr>
            </w:pPr>
          </w:p>
        </w:tc>
      </w:tr>
      <w:tr w:rsidR="00E0653B" w:rsidTr="00A5790B">
        <w:tc>
          <w:tcPr>
            <w:tcW w:w="1188" w:type="dxa"/>
          </w:tcPr>
          <w:p w:rsidR="00E0653B" w:rsidRDefault="00E0653B" w:rsidP="00A5790B">
            <w:pPr>
              <w:rPr>
                <w:rFonts w:ascii="华文细黑" w:eastAsia="华文细黑" w:hAnsi="华文细黑"/>
                <w:sz w:val="24"/>
              </w:rPr>
            </w:pPr>
            <w:r>
              <w:rPr>
                <w:rFonts w:ascii="华文细黑" w:eastAsia="华文细黑" w:hAnsi="华文细黑" w:hint="eastAsia"/>
                <w:sz w:val="24"/>
              </w:rPr>
              <w:t>用途</w:t>
            </w:r>
          </w:p>
        </w:tc>
        <w:tc>
          <w:tcPr>
            <w:tcW w:w="2160" w:type="dxa"/>
          </w:tcPr>
          <w:p w:rsidR="00E0653B" w:rsidRDefault="00E0653B" w:rsidP="00A5790B">
            <w:pPr>
              <w:rPr>
                <w:rFonts w:ascii="华文细黑" w:eastAsia="华文细黑" w:hAnsi="华文细黑"/>
                <w:b/>
                <w:sz w:val="24"/>
              </w:rPr>
            </w:pPr>
          </w:p>
        </w:tc>
      </w:tr>
    </w:tbl>
    <w:p w:rsidR="00E0653B" w:rsidRDefault="00E0653B" w:rsidP="00E0653B">
      <w:pPr>
        <w:rPr>
          <w:rFonts w:ascii="华文细黑" w:eastAsia="华文细黑" w:hAnsi="华文细黑"/>
          <w:b/>
          <w:sz w:val="32"/>
          <w:szCs w:val="32"/>
        </w:rPr>
      </w:pPr>
      <w:r>
        <w:rPr>
          <w:rFonts w:ascii="华文细黑" w:eastAsia="华文细黑" w:hAnsi="华文细黑" w:hint="eastAsia"/>
          <w:b/>
          <w:sz w:val="32"/>
          <w:szCs w:val="32"/>
        </w:rPr>
        <w:t xml:space="preserve">                 </w:t>
      </w:r>
      <w:r>
        <w:rPr>
          <w:rFonts w:hint="eastAsia"/>
          <w:b/>
          <w:sz w:val="24"/>
        </w:rPr>
        <w:t xml:space="preserve">20   </w:t>
      </w:r>
      <w:r>
        <w:rPr>
          <w:rFonts w:hint="eastAsia"/>
          <w:b/>
          <w:sz w:val="24"/>
        </w:rPr>
        <w:t>年</w:t>
      </w:r>
      <w:r>
        <w:rPr>
          <w:rFonts w:hint="eastAsia"/>
          <w:b/>
          <w:sz w:val="24"/>
        </w:rPr>
        <w:t xml:space="preserve">   </w:t>
      </w:r>
      <w:r>
        <w:rPr>
          <w:rFonts w:hint="eastAsia"/>
          <w:b/>
          <w:sz w:val="24"/>
        </w:rPr>
        <w:t>月</w:t>
      </w:r>
      <w:r>
        <w:rPr>
          <w:rFonts w:hint="eastAsia"/>
          <w:b/>
          <w:sz w:val="24"/>
        </w:rPr>
        <w:t xml:space="preserve">   </w:t>
      </w:r>
      <w:r>
        <w:rPr>
          <w:rFonts w:hint="eastAsia"/>
          <w:b/>
          <w:sz w:val="24"/>
        </w:rPr>
        <w:t>日</w:t>
      </w:r>
    </w:p>
    <w:tbl>
      <w:tblPr>
        <w:tblpPr w:leftFromText="180" w:rightFromText="180" w:vertAnchor="page" w:horzAnchor="page" w:tblpX="8010" w:tblpY="40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tblGrid>
      <w:tr w:rsidR="00E0653B" w:rsidTr="00A5790B">
        <w:trPr>
          <w:trHeight w:val="2327"/>
        </w:trPr>
        <w:tc>
          <w:tcPr>
            <w:tcW w:w="2628" w:type="dxa"/>
          </w:tcPr>
          <w:p w:rsidR="00E0653B" w:rsidRDefault="00E0653B" w:rsidP="00A5790B">
            <w:pPr>
              <w:rPr>
                <w:rFonts w:ascii="华文细黑" w:eastAsia="华文细黑" w:hAnsi="华文细黑"/>
                <w:sz w:val="24"/>
              </w:rPr>
            </w:pPr>
            <w:r>
              <w:rPr>
                <w:rFonts w:ascii="华文细黑" w:eastAsia="华文细黑" w:hAnsi="华文细黑" w:hint="eastAsia"/>
                <w:sz w:val="24"/>
              </w:rPr>
              <w:t xml:space="preserve">批准数额 </w:t>
            </w:r>
          </w:p>
          <w:p w:rsidR="00E0653B" w:rsidRDefault="00E0653B" w:rsidP="00A5790B">
            <w:pPr>
              <w:rPr>
                <w:rFonts w:ascii="华文细黑" w:eastAsia="华文细黑" w:hAnsi="华文细黑"/>
                <w:sz w:val="24"/>
              </w:rPr>
            </w:pPr>
          </w:p>
          <w:p w:rsidR="00E0653B" w:rsidRDefault="00E0653B" w:rsidP="00A5790B">
            <w:pPr>
              <w:rPr>
                <w:rFonts w:ascii="华文细黑" w:eastAsia="华文细黑" w:hAnsi="华文细黑"/>
                <w:sz w:val="24"/>
              </w:rPr>
            </w:pPr>
            <w:r>
              <w:rPr>
                <w:rFonts w:ascii="华文细黑" w:eastAsia="华文细黑" w:hAnsi="华文细黑" w:hint="eastAsia"/>
                <w:sz w:val="24"/>
              </w:rPr>
              <w:t>部门主管批准</w:t>
            </w:r>
          </w:p>
        </w:tc>
      </w:tr>
    </w:tbl>
    <w:p w:rsidR="00E0653B" w:rsidRDefault="00E0653B" w:rsidP="00E0653B">
      <w:pPr>
        <w:ind w:firstLineChars="99" w:firstLine="238"/>
        <w:rPr>
          <w:rFonts w:ascii="华文细黑" w:eastAsia="华文细黑" w:hAnsi="华文细黑"/>
          <w:sz w:val="24"/>
        </w:rPr>
      </w:pPr>
    </w:p>
    <w:p w:rsidR="00E0653B" w:rsidRDefault="006C5C10" w:rsidP="00E0653B">
      <w:pPr>
        <w:ind w:firstLineChars="99" w:firstLine="238"/>
        <w:rPr>
          <w:rFonts w:ascii="华文细黑" w:eastAsia="华文细黑" w:hAnsi="华文细黑"/>
          <w:sz w:val="24"/>
        </w:rPr>
      </w:pPr>
      <w:r w:rsidRPr="006C5C10">
        <w:rPr>
          <w:sz w:val="24"/>
        </w:rPr>
        <w:pict>
          <v:line id="_x0000_s3075" style="position:absolute;left:0;text-align:left;z-index:251661312" from="48.1pt,21.35pt" to="120.85pt,21.4pt" strokeweight="1pt"/>
        </w:pict>
      </w:r>
      <w:r w:rsidR="00E0653B">
        <w:rPr>
          <w:rFonts w:ascii="华文细黑" w:eastAsia="华文细黑" w:hAnsi="华文细黑" w:hint="eastAsia"/>
          <w:sz w:val="24"/>
        </w:rPr>
        <w:t xml:space="preserve">申请人     </w:t>
      </w:r>
    </w:p>
    <w:p w:rsidR="00E0653B" w:rsidRDefault="006C5C10" w:rsidP="00E0653B">
      <w:pPr>
        <w:ind w:firstLineChars="100" w:firstLine="240"/>
        <w:rPr>
          <w:rFonts w:ascii="华文细黑" w:eastAsia="华文细黑" w:hAnsi="华文细黑"/>
          <w:b/>
          <w:sz w:val="36"/>
          <w:szCs w:val="36"/>
        </w:rPr>
      </w:pPr>
      <w:r w:rsidRPr="006C5C10">
        <w:rPr>
          <w:sz w:val="24"/>
        </w:rPr>
        <w:pict>
          <v:line id="_x0000_s3076" style="position:absolute;left:0;text-align:left;z-index:251662336" from="60.85pt,22.4pt" to="120.85pt,22.45pt" strokeweight="1pt"/>
        </w:pict>
      </w:r>
      <w:r w:rsidR="00E0653B">
        <w:rPr>
          <w:rFonts w:ascii="华文细黑" w:eastAsia="华文细黑" w:hAnsi="华文细黑" w:hint="eastAsia"/>
          <w:sz w:val="24"/>
        </w:rPr>
        <w:t xml:space="preserve">工作部门 </w:t>
      </w:r>
      <w:r w:rsidR="00E0653B">
        <w:rPr>
          <w:rFonts w:ascii="华文细黑" w:eastAsia="华文细黑" w:hAnsi="华文细黑" w:hint="eastAsia"/>
          <w:b/>
          <w:sz w:val="36"/>
          <w:szCs w:val="36"/>
        </w:rPr>
        <w:t xml:space="preserve">               </w:t>
      </w:r>
    </w:p>
    <w:p w:rsidR="00E0653B" w:rsidRDefault="006C5C10" w:rsidP="00E0653B">
      <w:pPr>
        <w:rPr>
          <w:b/>
          <w:sz w:val="24"/>
        </w:rPr>
      </w:pPr>
      <w:r w:rsidRPr="006C5C10">
        <w:rPr>
          <w:sz w:val="24"/>
        </w:rPr>
        <w:pict>
          <v:line id="_x0000_s3077" style="position:absolute;left:0;text-align:left;z-index:251663360" from="41.35pt,21.2pt" to="123.1pt,21.25pt" strokeweight="1pt"/>
        </w:pict>
      </w:r>
      <w:r w:rsidR="00E0653B">
        <w:rPr>
          <w:rFonts w:hint="eastAsia"/>
          <w:b/>
          <w:sz w:val="24"/>
        </w:rPr>
        <w:t xml:space="preserve">  </w:t>
      </w:r>
      <w:r w:rsidR="00E0653B">
        <w:rPr>
          <w:rFonts w:ascii="华文细黑" w:eastAsia="华文细黑" w:hAnsi="华文细黑" w:hint="eastAsia"/>
          <w:sz w:val="24"/>
        </w:rPr>
        <w:t>用途</w:t>
      </w:r>
      <w:r w:rsidR="00E0653B">
        <w:rPr>
          <w:rFonts w:hint="eastAsia"/>
          <w:b/>
          <w:sz w:val="24"/>
        </w:rPr>
        <w:t xml:space="preserve">                          </w:t>
      </w:r>
    </w:p>
    <w:p w:rsidR="00E0653B" w:rsidRDefault="006C5C10" w:rsidP="00E0653B">
      <w:pPr>
        <w:rPr>
          <w:rFonts w:ascii="华文细黑" w:eastAsia="华文细黑" w:hAnsi="华文细黑"/>
          <w:sz w:val="24"/>
        </w:rPr>
      </w:pPr>
      <w:r w:rsidRPr="006C5C10">
        <w:rPr>
          <w:sz w:val="24"/>
        </w:rPr>
        <w:pict>
          <v:line id="_x0000_s3078" style="position:absolute;left:0;text-align:left;z-index:251664384" from="60.85pt,20pt" to="127.6pt,20.05pt" strokeweight="1pt"/>
        </w:pict>
      </w:r>
      <w:r w:rsidR="00E0653B">
        <w:rPr>
          <w:rFonts w:ascii="华文细黑" w:eastAsia="华文细黑" w:hAnsi="华文细黑" w:hint="eastAsia"/>
          <w:sz w:val="24"/>
        </w:rPr>
        <w:t xml:space="preserve">  申请数额  </w:t>
      </w:r>
    </w:p>
    <w:p w:rsidR="00E0653B" w:rsidRDefault="00E0653B" w:rsidP="00E0653B">
      <w:pPr>
        <w:rPr>
          <w:rFonts w:ascii="华文细黑" w:eastAsia="华文细黑" w:hAnsi="华文细黑"/>
          <w:sz w:val="24"/>
          <w:u w:val="single"/>
        </w:rPr>
      </w:pPr>
    </w:p>
    <w:p w:rsidR="00E0653B" w:rsidRDefault="00E0653B" w:rsidP="00E0653B">
      <w:pPr>
        <w:rPr>
          <w:rFonts w:ascii="华文细黑" w:eastAsia="华文细黑" w:hAnsi="华文细黑"/>
          <w:sz w:val="24"/>
          <w:u w:val="single"/>
        </w:rPr>
      </w:pPr>
      <w:r>
        <w:rPr>
          <w:rFonts w:ascii="华文细黑" w:eastAsia="华文细黑" w:hAnsi="华文细黑" w:hint="eastAsia"/>
          <w:sz w:val="24"/>
          <w:u w:val="single"/>
        </w:rPr>
        <w:t xml:space="preserve">                                                                         </w:t>
      </w:r>
    </w:p>
    <w:p w:rsidR="00E0653B" w:rsidRDefault="00E0653B" w:rsidP="00E0653B">
      <w:pPr>
        <w:ind w:firstLineChars="1372" w:firstLine="3293"/>
        <w:rPr>
          <w:b/>
          <w:sz w:val="24"/>
        </w:rPr>
      </w:pPr>
      <w:r>
        <w:rPr>
          <w:rFonts w:ascii="华文细黑" w:eastAsia="华文细黑" w:hAnsi="华文细黑" w:cs="华文细黑" w:hint="eastAsia"/>
          <w:bCs/>
          <w:sz w:val="24"/>
        </w:rPr>
        <w:t>今收到人民币</w:t>
      </w:r>
      <w:r>
        <w:rPr>
          <w:rFonts w:ascii="宋体" w:hAnsi="宋体" w:hint="eastAsia"/>
          <w:b/>
          <w:sz w:val="24"/>
          <w:u w:val="single"/>
        </w:rPr>
        <w:t xml:space="preserve">                              </w:t>
      </w:r>
    </w:p>
    <w:p w:rsidR="00E0653B" w:rsidRDefault="00E0653B" w:rsidP="00E0653B">
      <w:pPr>
        <w:rPr>
          <w:b/>
          <w:sz w:val="24"/>
        </w:rPr>
      </w:pPr>
      <w:r>
        <w:rPr>
          <w:rFonts w:hint="eastAsia"/>
          <w:b/>
          <w:sz w:val="24"/>
        </w:rPr>
        <w:t xml:space="preserve">                             </w:t>
      </w:r>
    </w:p>
    <w:p w:rsidR="00E0653B" w:rsidRDefault="00E0653B" w:rsidP="00E0653B">
      <w:pPr>
        <w:ind w:firstLineChars="1372" w:firstLine="3293"/>
        <w:rPr>
          <w:b/>
          <w:sz w:val="24"/>
          <w:u w:val="single"/>
        </w:rPr>
      </w:pPr>
      <w:r>
        <w:rPr>
          <w:rFonts w:ascii="华文细黑" w:eastAsia="华文细黑" w:hAnsi="华文细黑" w:cs="华文细黑" w:hint="eastAsia"/>
          <w:bCs/>
          <w:sz w:val="24"/>
        </w:rPr>
        <w:t>收款人签章</w:t>
      </w:r>
      <w:r>
        <w:rPr>
          <w:rFonts w:ascii="宋体" w:hAnsi="宋体" w:hint="eastAsia"/>
          <w:b/>
          <w:sz w:val="24"/>
          <w:u w:val="single"/>
        </w:rPr>
        <w:t xml:space="preserve">                                </w:t>
      </w:r>
    </w:p>
    <w:p w:rsidR="00E0653B" w:rsidRDefault="00E0653B" w:rsidP="00E0653B">
      <w:pPr>
        <w:rPr>
          <w:rFonts w:ascii="仿宋" w:eastAsia="仿宋" w:hAnsi="仿宋"/>
          <w:sz w:val="32"/>
          <w:szCs w:val="32"/>
        </w:rPr>
      </w:pPr>
    </w:p>
    <w:p w:rsidR="00E0653B" w:rsidRDefault="00E0653B" w:rsidP="00E0653B">
      <w:pPr>
        <w:rPr>
          <w:rFonts w:ascii="仿宋" w:eastAsia="仿宋" w:hAnsi="仿宋"/>
          <w:sz w:val="32"/>
          <w:szCs w:val="32"/>
        </w:rPr>
      </w:pPr>
    </w:p>
    <w:p w:rsidR="00E0653B" w:rsidRDefault="00E0653B" w:rsidP="00E0653B">
      <w:pPr>
        <w:rPr>
          <w:rFonts w:ascii="黑体" w:eastAsia="黑体" w:hAnsi="黑体" w:cs="黑体"/>
          <w:b/>
          <w:bCs/>
          <w:sz w:val="36"/>
          <w:szCs w:val="36"/>
        </w:rPr>
      </w:pPr>
    </w:p>
    <w:p w:rsidR="00E0653B" w:rsidRDefault="00E0653B" w:rsidP="00E0653B">
      <w:pPr>
        <w:rPr>
          <w:rFonts w:ascii="黑体" w:eastAsia="黑体" w:hAnsi="黑体" w:cs="黑体"/>
          <w:b/>
          <w:bCs/>
          <w:sz w:val="36"/>
          <w:szCs w:val="36"/>
        </w:rPr>
      </w:pPr>
    </w:p>
    <w:p w:rsidR="00E0653B" w:rsidRDefault="00E0653B" w:rsidP="00E0653B">
      <w:pPr>
        <w:rPr>
          <w:rFonts w:ascii="黑体" w:eastAsia="黑体" w:hAnsi="黑体" w:cs="黑体"/>
          <w:b/>
          <w:bCs/>
          <w:sz w:val="36"/>
          <w:szCs w:val="36"/>
        </w:rPr>
      </w:pPr>
    </w:p>
    <w:p w:rsidR="00E0653B" w:rsidRDefault="00E0653B" w:rsidP="00E0653B">
      <w:pPr>
        <w:rPr>
          <w:rFonts w:ascii="黑体" w:eastAsia="黑体" w:hAnsi="黑体" w:cs="黑体"/>
          <w:b/>
          <w:bCs/>
          <w:sz w:val="36"/>
          <w:szCs w:val="36"/>
        </w:rPr>
      </w:pPr>
    </w:p>
    <w:p w:rsidR="00E0653B" w:rsidRDefault="00E0653B" w:rsidP="00E0653B">
      <w:pPr>
        <w:rPr>
          <w:rFonts w:ascii="黑体" w:eastAsia="黑体" w:hAnsi="黑体" w:cs="黑体"/>
          <w:b/>
          <w:bCs/>
          <w:sz w:val="36"/>
          <w:szCs w:val="36"/>
        </w:rPr>
      </w:pPr>
    </w:p>
    <w:p w:rsidR="00E0653B" w:rsidRDefault="00E0653B" w:rsidP="00E0653B">
      <w:pPr>
        <w:rPr>
          <w:rFonts w:ascii="黑体" w:eastAsia="黑体" w:hAnsi="黑体" w:cs="黑体"/>
          <w:b/>
          <w:bCs/>
          <w:sz w:val="36"/>
          <w:szCs w:val="36"/>
        </w:rPr>
      </w:pPr>
    </w:p>
    <w:p w:rsidR="00E0653B" w:rsidRDefault="00E0653B" w:rsidP="00E0653B">
      <w:pPr>
        <w:rPr>
          <w:rFonts w:ascii="黑体" w:eastAsia="黑体" w:hAnsi="黑体" w:cs="黑体"/>
          <w:b/>
          <w:bCs/>
          <w:sz w:val="36"/>
          <w:szCs w:val="36"/>
        </w:rPr>
      </w:pPr>
    </w:p>
    <w:p w:rsidR="00E0653B" w:rsidRPr="00B27138" w:rsidRDefault="00E0653B" w:rsidP="00E0653B">
      <w:pPr>
        <w:rPr>
          <w:rFonts w:ascii="黑体" w:eastAsia="黑体" w:hAnsi="黑体" w:cs="黑体"/>
          <w:b/>
          <w:bCs/>
          <w:sz w:val="32"/>
          <w:szCs w:val="32"/>
        </w:rPr>
      </w:pPr>
      <w:r w:rsidRPr="00B27138">
        <w:rPr>
          <w:rFonts w:ascii="黑体" w:eastAsia="黑体" w:hAnsi="黑体" w:cs="黑体" w:hint="eastAsia"/>
          <w:b/>
          <w:bCs/>
          <w:sz w:val="32"/>
          <w:szCs w:val="32"/>
        </w:rPr>
        <w:lastRenderedPageBreak/>
        <w:t>附件3</w:t>
      </w:r>
    </w:p>
    <w:p w:rsidR="00E0653B" w:rsidRDefault="00E0653B" w:rsidP="00B27138">
      <w:pPr>
        <w:adjustRightInd w:val="0"/>
        <w:snapToGrid w:val="0"/>
        <w:jc w:val="center"/>
        <w:rPr>
          <w:rFonts w:ascii="宋体" w:hAnsi="宋体" w:cs="宋体"/>
          <w:b/>
          <w:sz w:val="32"/>
          <w:szCs w:val="32"/>
        </w:rPr>
      </w:pPr>
      <w:r w:rsidRPr="00B27138">
        <w:rPr>
          <w:rFonts w:ascii="方正小标宋简体" w:eastAsia="方正小标宋简体" w:hAnsi="宋体" w:cs="宋体" w:hint="eastAsia"/>
          <w:sz w:val="36"/>
          <w:szCs w:val="36"/>
        </w:rPr>
        <w:t>上海民航职业技术学院差旅费报销单</w:t>
      </w:r>
    </w:p>
    <w:p w:rsidR="00E0653B" w:rsidRDefault="00E0653B" w:rsidP="00E0653B">
      <w:pPr>
        <w:widowControl/>
        <w:jc w:val="right"/>
        <w:rPr>
          <w:rFonts w:ascii="宋体" w:hAnsi="宋体" w:cs="宋体"/>
          <w:bCs/>
          <w:kern w:val="0"/>
          <w:sz w:val="32"/>
          <w:szCs w:val="32"/>
        </w:rPr>
      </w:pPr>
      <w:r w:rsidRPr="00B27138">
        <w:rPr>
          <w:rFonts w:ascii="仿宋" w:eastAsia="仿宋" w:hAnsi="仿宋" w:cs="宋体" w:hint="eastAsia"/>
          <w:kern w:val="0"/>
          <w:sz w:val="28"/>
          <w:szCs w:val="28"/>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81"/>
        <w:gridCol w:w="1883"/>
        <w:gridCol w:w="2506"/>
        <w:gridCol w:w="2457"/>
      </w:tblGrid>
      <w:tr w:rsidR="00E0653B" w:rsidRPr="00B27138" w:rsidTr="00A5790B">
        <w:trPr>
          <w:trHeight w:val="616"/>
        </w:trPr>
        <w:tc>
          <w:tcPr>
            <w:tcW w:w="2281" w:type="dxa"/>
          </w:tcPr>
          <w:p w:rsidR="00E0653B" w:rsidRPr="00B27138" w:rsidRDefault="00E0653B" w:rsidP="00B27138">
            <w:pPr>
              <w:widowControl/>
              <w:jc w:val="left"/>
              <w:rPr>
                <w:rFonts w:ascii="仿宋" w:eastAsia="仿宋" w:hAnsi="仿宋" w:cs="宋体"/>
                <w:kern w:val="0"/>
                <w:sz w:val="28"/>
                <w:szCs w:val="28"/>
              </w:rPr>
            </w:pPr>
            <w:r w:rsidRPr="00B27138">
              <w:rPr>
                <w:rFonts w:ascii="仿宋" w:eastAsia="仿宋" w:hAnsi="仿宋" w:cs="宋体" w:hint="eastAsia"/>
                <w:kern w:val="0"/>
                <w:sz w:val="28"/>
                <w:szCs w:val="28"/>
              </w:rPr>
              <w:t>姓名：</w:t>
            </w:r>
          </w:p>
        </w:tc>
        <w:tc>
          <w:tcPr>
            <w:tcW w:w="6846" w:type="dxa"/>
            <w:gridSpan w:val="3"/>
          </w:tcPr>
          <w:p w:rsidR="00E0653B" w:rsidRPr="00B27138" w:rsidRDefault="00E0653B" w:rsidP="00B27138">
            <w:pPr>
              <w:widowControl/>
              <w:jc w:val="left"/>
              <w:rPr>
                <w:rFonts w:ascii="仿宋" w:eastAsia="仿宋" w:hAnsi="仿宋" w:cs="宋体"/>
                <w:kern w:val="0"/>
                <w:sz w:val="28"/>
                <w:szCs w:val="28"/>
              </w:rPr>
            </w:pPr>
            <w:r w:rsidRPr="00B27138">
              <w:rPr>
                <w:rFonts w:ascii="仿宋" w:eastAsia="仿宋" w:hAnsi="仿宋" w:cs="宋体" w:hint="eastAsia"/>
                <w:kern w:val="0"/>
                <w:sz w:val="28"/>
                <w:szCs w:val="28"/>
              </w:rPr>
              <w:t>所属部门：</w:t>
            </w:r>
          </w:p>
        </w:tc>
      </w:tr>
      <w:tr w:rsidR="00E0653B" w:rsidRPr="00B27138" w:rsidTr="00A5790B">
        <w:trPr>
          <w:trHeight w:val="631"/>
        </w:trPr>
        <w:tc>
          <w:tcPr>
            <w:tcW w:w="9127" w:type="dxa"/>
            <w:gridSpan w:val="4"/>
          </w:tcPr>
          <w:p w:rsidR="00E0653B" w:rsidRPr="00B27138" w:rsidRDefault="00E0653B" w:rsidP="00A5790B">
            <w:pPr>
              <w:widowControl/>
              <w:rPr>
                <w:rFonts w:ascii="仿宋" w:eastAsia="仿宋" w:hAnsi="仿宋" w:cs="宋体"/>
                <w:kern w:val="0"/>
                <w:sz w:val="28"/>
                <w:szCs w:val="28"/>
              </w:rPr>
            </w:pPr>
            <w:r w:rsidRPr="00B27138">
              <w:rPr>
                <w:rFonts w:ascii="仿宋" w:eastAsia="仿宋" w:hAnsi="仿宋" w:cs="宋体" w:hint="eastAsia"/>
                <w:kern w:val="0"/>
                <w:sz w:val="28"/>
                <w:szCs w:val="28"/>
              </w:rPr>
              <w:t>事由：</w:t>
            </w:r>
          </w:p>
        </w:tc>
      </w:tr>
      <w:tr w:rsidR="00E0653B" w:rsidRPr="00B27138" w:rsidTr="00A5790B">
        <w:trPr>
          <w:trHeight w:val="616"/>
        </w:trPr>
        <w:tc>
          <w:tcPr>
            <w:tcW w:w="9127" w:type="dxa"/>
            <w:gridSpan w:val="4"/>
          </w:tcPr>
          <w:p w:rsidR="00E0653B" w:rsidRPr="00B27138" w:rsidRDefault="00E0653B" w:rsidP="00A5790B">
            <w:pPr>
              <w:widowControl/>
              <w:rPr>
                <w:rFonts w:ascii="仿宋" w:eastAsia="仿宋" w:hAnsi="仿宋" w:cs="宋体"/>
                <w:kern w:val="0"/>
                <w:sz w:val="28"/>
                <w:szCs w:val="28"/>
              </w:rPr>
            </w:pPr>
            <w:r w:rsidRPr="00B27138">
              <w:rPr>
                <w:rFonts w:ascii="仿宋" w:eastAsia="仿宋" w:hAnsi="仿宋" w:cs="宋体" w:hint="eastAsia"/>
                <w:kern w:val="0"/>
                <w:sz w:val="28"/>
                <w:szCs w:val="28"/>
              </w:rPr>
              <w:t>出差日期：          年     月     日 至      年    月     日</w:t>
            </w:r>
          </w:p>
        </w:tc>
      </w:tr>
      <w:tr w:rsidR="00E0653B" w:rsidRPr="00B27138" w:rsidTr="00A5790B">
        <w:trPr>
          <w:trHeight w:val="616"/>
        </w:trPr>
        <w:tc>
          <w:tcPr>
            <w:tcW w:w="2281" w:type="dxa"/>
          </w:tcPr>
          <w:p w:rsidR="00E0653B" w:rsidRPr="00B27138" w:rsidRDefault="00E0653B" w:rsidP="00A5790B">
            <w:pPr>
              <w:widowControl/>
              <w:jc w:val="center"/>
              <w:rPr>
                <w:rFonts w:ascii="仿宋" w:eastAsia="仿宋" w:hAnsi="仿宋" w:cs="宋体"/>
                <w:kern w:val="0"/>
                <w:sz w:val="28"/>
                <w:szCs w:val="28"/>
              </w:rPr>
            </w:pPr>
            <w:r w:rsidRPr="00B27138">
              <w:rPr>
                <w:rFonts w:ascii="仿宋" w:eastAsia="仿宋" w:hAnsi="仿宋" w:cs="宋体" w:hint="eastAsia"/>
                <w:kern w:val="0"/>
                <w:sz w:val="28"/>
                <w:szCs w:val="28"/>
              </w:rPr>
              <w:t>费别</w:t>
            </w:r>
          </w:p>
        </w:tc>
        <w:tc>
          <w:tcPr>
            <w:tcW w:w="4389" w:type="dxa"/>
            <w:gridSpan w:val="2"/>
          </w:tcPr>
          <w:p w:rsidR="00E0653B" w:rsidRPr="00B27138" w:rsidRDefault="00E0653B" w:rsidP="00A5790B">
            <w:pPr>
              <w:widowControl/>
              <w:jc w:val="center"/>
              <w:rPr>
                <w:rFonts w:ascii="仿宋" w:eastAsia="仿宋" w:hAnsi="仿宋" w:cs="宋体"/>
                <w:kern w:val="0"/>
                <w:sz w:val="28"/>
                <w:szCs w:val="28"/>
              </w:rPr>
            </w:pPr>
            <w:r w:rsidRPr="00B27138">
              <w:rPr>
                <w:rFonts w:ascii="仿宋" w:eastAsia="仿宋" w:hAnsi="仿宋" w:cs="宋体" w:hint="eastAsia"/>
                <w:kern w:val="0"/>
                <w:sz w:val="28"/>
                <w:szCs w:val="28"/>
              </w:rPr>
              <w:t>摘要</w:t>
            </w:r>
          </w:p>
        </w:tc>
        <w:tc>
          <w:tcPr>
            <w:tcW w:w="2457" w:type="dxa"/>
          </w:tcPr>
          <w:p w:rsidR="00E0653B" w:rsidRPr="00B27138" w:rsidRDefault="00E0653B" w:rsidP="00A5790B">
            <w:pPr>
              <w:widowControl/>
              <w:jc w:val="center"/>
              <w:rPr>
                <w:rFonts w:ascii="仿宋" w:eastAsia="仿宋" w:hAnsi="仿宋" w:cs="宋体"/>
                <w:kern w:val="0"/>
                <w:sz w:val="28"/>
                <w:szCs w:val="28"/>
              </w:rPr>
            </w:pPr>
            <w:r w:rsidRPr="00B27138">
              <w:rPr>
                <w:rFonts w:ascii="仿宋" w:eastAsia="仿宋" w:hAnsi="仿宋" w:cs="宋体" w:hint="eastAsia"/>
                <w:kern w:val="0"/>
                <w:sz w:val="28"/>
                <w:szCs w:val="28"/>
              </w:rPr>
              <w:t>金额</w:t>
            </w:r>
          </w:p>
        </w:tc>
      </w:tr>
      <w:tr w:rsidR="00E0653B" w:rsidRPr="00B27138" w:rsidTr="00A5790B">
        <w:trPr>
          <w:trHeight w:val="616"/>
        </w:trPr>
        <w:tc>
          <w:tcPr>
            <w:tcW w:w="2281" w:type="dxa"/>
          </w:tcPr>
          <w:p w:rsidR="00E0653B" w:rsidRPr="00B27138" w:rsidRDefault="00E0653B" w:rsidP="00A5790B">
            <w:pPr>
              <w:widowControl/>
              <w:jc w:val="center"/>
              <w:rPr>
                <w:rFonts w:ascii="仿宋" w:eastAsia="仿宋" w:hAnsi="仿宋" w:cs="宋体"/>
                <w:kern w:val="0"/>
                <w:sz w:val="28"/>
                <w:szCs w:val="28"/>
              </w:rPr>
            </w:pPr>
          </w:p>
        </w:tc>
        <w:tc>
          <w:tcPr>
            <w:tcW w:w="4389" w:type="dxa"/>
            <w:gridSpan w:val="2"/>
          </w:tcPr>
          <w:p w:rsidR="00E0653B" w:rsidRPr="00B27138" w:rsidRDefault="00E0653B" w:rsidP="00A5790B">
            <w:pPr>
              <w:widowControl/>
              <w:jc w:val="center"/>
              <w:rPr>
                <w:rFonts w:ascii="仿宋" w:eastAsia="仿宋" w:hAnsi="仿宋" w:cs="宋体"/>
                <w:kern w:val="0"/>
                <w:sz w:val="28"/>
                <w:szCs w:val="28"/>
              </w:rPr>
            </w:pPr>
          </w:p>
        </w:tc>
        <w:tc>
          <w:tcPr>
            <w:tcW w:w="2457" w:type="dxa"/>
          </w:tcPr>
          <w:p w:rsidR="00E0653B" w:rsidRPr="00B27138" w:rsidRDefault="00E0653B" w:rsidP="00A5790B">
            <w:pPr>
              <w:widowControl/>
              <w:jc w:val="center"/>
              <w:rPr>
                <w:rFonts w:ascii="仿宋" w:eastAsia="仿宋" w:hAnsi="仿宋" w:cs="宋体"/>
                <w:kern w:val="0"/>
                <w:sz w:val="28"/>
                <w:szCs w:val="28"/>
              </w:rPr>
            </w:pPr>
          </w:p>
        </w:tc>
      </w:tr>
      <w:tr w:rsidR="00E0653B" w:rsidRPr="00B27138" w:rsidTr="00A5790B">
        <w:trPr>
          <w:trHeight w:val="631"/>
        </w:trPr>
        <w:tc>
          <w:tcPr>
            <w:tcW w:w="2281" w:type="dxa"/>
          </w:tcPr>
          <w:p w:rsidR="00E0653B" w:rsidRPr="00B27138" w:rsidRDefault="00E0653B" w:rsidP="00A5790B">
            <w:pPr>
              <w:widowControl/>
              <w:jc w:val="center"/>
              <w:rPr>
                <w:rFonts w:ascii="仿宋" w:eastAsia="仿宋" w:hAnsi="仿宋" w:cs="宋体"/>
                <w:kern w:val="0"/>
                <w:sz w:val="28"/>
                <w:szCs w:val="28"/>
              </w:rPr>
            </w:pPr>
          </w:p>
        </w:tc>
        <w:tc>
          <w:tcPr>
            <w:tcW w:w="4389" w:type="dxa"/>
            <w:gridSpan w:val="2"/>
          </w:tcPr>
          <w:p w:rsidR="00E0653B" w:rsidRPr="00B27138" w:rsidRDefault="00E0653B" w:rsidP="00A5790B">
            <w:pPr>
              <w:widowControl/>
              <w:jc w:val="center"/>
              <w:rPr>
                <w:rFonts w:ascii="仿宋" w:eastAsia="仿宋" w:hAnsi="仿宋" w:cs="宋体"/>
                <w:kern w:val="0"/>
                <w:sz w:val="28"/>
                <w:szCs w:val="28"/>
              </w:rPr>
            </w:pPr>
          </w:p>
        </w:tc>
        <w:tc>
          <w:tcPr>
            <w:tcW w:w="2457" w:type="dxa"/>
          </w:tcPr>
          <w:p w:rsidR="00E0653B" w:rsidRPr="00B27138" w:rsidRDefault="00E0653B" w:rsidP="00A5790B">
            <w:pPr>
              <w:widowControl/>
              <w:jc w:val="center"/>
              <w:rPr>
                <w:rFonts w:ascii="仿宋" w:eastAsia="仿宋" w:hAnsi="仿宋" w:cs="宋体"/>
                <w:kern w:val="0"/>
                <w:sz w:val="28"/>
                <w:szCs w:val="28"/>
              </w:rPr>
            </w:pPr>
          </w:p>
        </w:tc>
      </w:tr>
      <w:tr w:rsidR="00E0653B" w:rsidRPr="00B27138" w:rsidTr="00A5790B">
        <w:trPr>
          <w:trHeight w:val="616"/>
        </w:trPr>
        <w:tc>
          <w:tcPr>
            <w:tcW w:w="2281" w:type="dxa"/>
          </w:tcPr>
          <w:p w:rsidR="00E0653B" w:rsidRPr="00B27138" w:rsidRDefault="00E0653B" w:rsidP="00A5790B">
            <w:pPr>
              <w:widowControl/>
              <w:jc w:val="center"/>
              <w:rPr>
                <w:rFonts w:ascii="仿宋" w:eastAsia="仿宋" w:hAnsi="仿宋" w:cs="宋体"/>
                <w:kern w:val="0"/>
                <w:sz w:val="28"/>
                <w:szCs w:val="28"/>
              </w:rPr>
            </w:pPr>
          </w:p>
        </w:tc>
        <w:tc>
          <w:tcPr>
            <w:tcW w:w="4389" w:type="dxa"/>
            <w:gridSpan w:val="2"/>
          </w:tcPr>
          <w:p w:rsidR="00E0653B" w:rsidRPr="00B27138" w:rsidRDefault="00E0653B" w:rsidP="00A5790B">
            <w:pPr>
              <w:widowControl/>
              <w:jc w:val="center"/>
              <w:rPr>
                <w:rFonts w:ascii="仿宋" w:eastAsia="仿宋" w:hAnsi="仿宋" w:cs="宋体"/>
                <w:kern w:val="0"/>
                <w:sz w:val="28"/>
                <w:szCs w:val="28"/>
              </w:rPr>
            </w:pPr>
          </w:p>
        </w:tc>
        <w:tc>
          <w:tcPr>
            <w:tcW w:w="2457" w:type="dxa"/>
          </w:tcPr>
          <w:p w:rsidR="00E0653B" w:rsidRPr="00B27138" w:rsidRDefault="00E0653B" w:rsidP="00A5790B">
            <w:pPr>
              <w:widowControl/>
              <w:jc w:val="center"/>
              <w:rPr>
                <w:rFonts w:ascii="仿宋" w:eastAsia="仿宋" w:hAnsi="仿宋" w:cs="宋体"/>
                <w:kern w:val="0"/>
                <w:sz w:val="28"/>
                <w:szCs w:val="28"/>
              </w:rPr>
            </w:pPr>
          </w:p>
        </w:tc>
      </w:tr>
      <w:tr w:rsidR="00E0653B" w:rsidRPr="00B27138" w:rsidTr="00A5790B">
        <w:trPr>
          <w:trHeight w:val="616"/>
        </w:trPr>
        <w:tc>
          <w:tcPr>
            <w:tcW w:w="2281" w:type="dxa"/>
          </w:tcPr>
          <w:p w:rsidR="00E0653B" w:rsidRPr="00B27138" w:rsidRDefault="00E0653B" w:rsidP="00A5790B">
            <w:pPr>
              <w:widowControl/>
              <w:jc w:val="center"/>
              <w:rPr>
                <w:rFonts w:ascii="仿宋" w:eastAsia="仿宋" w:hAnsi="仿宋" w:cs="宋体"/>
                <w:kern w:val="0"/>
                <w:sz w:val="28"/>
                <w:szCs w:val="28"/>
              </w:rPr>
            </w:pPr>
          </w:p>
        </w:tc>
        <w:tc>
          <w:tcPr>
            <w:tcW w:w="4389" w:type="dxa"/>
            <w:gridSpan w:val="2"/>
          </w:tcPr>
          <w:p w:rsidR="00E0653B" w:rsidRPr="00B27138" w:rsidRDefault="00E0653B" w:rsidP="00A5790B">
            <w:pPr>
              <w:widowControl/>
              <w:jc w:val="center"/>
              <w:rPr>
                <w:rFonts w:ascii="仿宋" w:eastAsia="仿宋" w:hAnsi="仿宋" w:cs="宋体"/>
                <w:kern w:val="0"/>
                <w:sz w:val="28"/>
                <w:szCs w:val="28"/>
              </w:rPr>
            </w:pPr>
          </w:p>
        </w:tc>
        <w:tc>
          <w:tcPr>
            <w:tcW w:w="2457" w:type="dxa"/>
          </w:tcPr>
          <w:p w:rsidR="00E0653B" w:rsidRPr="00B27138" w:rsidRDefault="00E0653B" w:rsidP="00A5790B">
            <w:pPr>
              <w:widowControl/>
              <w:jc w:val="center"/>
              <w:rPr>
                <w:rFonts w:ascii="仿宋" w:eastAsia="仿宋" w:hAnsi="仿宋" w:cs="宋体"/>
                <w:kern w:val="0"/>
                <w:sz w:val="28"/>
                <w:szCs w:val="28"/>
              </w:rPr>
            </w:pPr>
          </w:p>
        </w:tc>
      </w:tr>
      <w:tr w:rsidR="00E0653B" w:rsidRPr="00B27138" w:rsidTr="00A5790B">
        <w:trPr>
          <w:trHeight w:val="616"/>
        </w:trPr>
        <w:tc>
          <w:tcPr>
            <w:tcW w:w="2281" w:type="dxa"/>
          </w:tcPr>
          <w:p w:rsidR="00E0653B" w:rsidRPr="00B27138" w:rsidRDefault="00E0653B" w:rsidP="00A5790B">
            <w:pPr>
              <w:widowControl/>
              <w:jc w:val="center"/>
              <w:rPr>
                <w:rFonts w:ascii="仿宋" w:eastAsia="仿宋" w:hAnsi="仿宋" w:cs="宋体"/>
                <w:kern w:val="0"/>
                <w:sz w:val="28"/>
                <w:szCs w:val="28"/>
              </w:rPr>
            </w:pPr>
          </w:p>
        </w:tc>
        <w:tc>
          <w:tcPr>
            <w:tcW w:w="4389" w:type="dxa"/>
            <w:gridSpan w:val="2"/>
          </w:tcPr>
          <w:p w:rsidR="00E0653B" w:rsidRPr="00B27138" w:rsidRDefault="00E0653B" w:rsidP="00A5790B">
            <w:pPr>
              <w:widowControl/>
              <w:jc w:val="center"/>
              <w:rPr>
                <w:rFonts w:ascii="仿宋" w:eastAsia="仿宋" w:hAnsi="仿宋" w:cs="宋体"/>
                <w:kern w:val="0"/>
                <w:sz w:val="28"/>
                <w:szCs w:val="28"/>
              </w:rPr>
            </w:pPr>
          </w:p>
        </w:tc>
        <w:tc>
          <w:tcPr>
            <w:tcW w:w="2457" w:type="dxa"/>
          </w:tcPr>
          <w:p w:rsidR="00E0653B" w:rsidRPr="00B27138" w:rsidRDefault="00E0653B" w:rsidP="00A5790B">
            <w:pPr>
              <w:widowControl/>
              <w:jc w:val="center"/>
              <w:rPr>
                <w:rFonts w:ascii="仿宋" w:eastAsia="仿宋" w:hAnsi="仿宋" w:cs="宋体"/>
                <w:kern w:val="0"/>
                <w:sz w:val="28"/>
                <w:szCs w:val="28"/>
              </w:rPr>
            </w:pPr>
          </w:p>
        </w:tc>
      </w:tr>
      <w:tr w:rsidR="00E0653B" w:rsidRPr="00B27138" w:rsidTr="00A5790B">
        <w:trPr>
          <w:trHeight w:val="631"/>
        </w:trPr>
        <w:tc>
          <w:tcPr>
            <w:tcW w:w="2281" w:type="dxa"/>
          </w:tcPr>
          <w:p w:rsidR="00E0653B" w:rsidRPr="00B27138" w:rsidRDefault="00E0653B" w:rsidP="00A5790B">
            <w:pPr>
              <w:widowControl/>
              <w:jc w:val="center"/>
              <w:rPr>
                <w:rFonts w:ascii="仿宋" w:eastAsia="仿宋" w:hAnsi="仿宋" w:cs="宋体"/>
                <w:kern w:val="0"/>
                <w:sz w:val="28"/>
                <w:szCs w:val="28"/>
              </w:rPr>
            </w:pPr>
          </w:p>
        </w:tc>
        <w:tc>
          <w:tcPr>
            <w:tcW w:w="4389" w:type="dxa"/>
            <w:gridSpan w:val="2"/>
          </w:tcPr>
          <w:p w:rsidR="00E0653B" w:rsidRPr="00B27138" w:rsidRDefault="00E0653B" w:rsidP="00A5790B">
            <w:pPr>
              <w:widowControl/>
              <w:jc w:val="center"/>
              <w:rPr>
                <w:rFonts w:ascii="仿宋" w:eastAsia="仿宋" w:hAnsi="仿宋" w:cs="宋体"/>
                <w:kern w:val="0"/>
                <w:sz w:val="28"/>
                <w:szCs w:val="28"/>
              </w:rPr>
            </w:pPr>
          </w:p>
        </w:tc>
        <w:tc>
          <w:tcPr>
            <w:tcW w:w="2457" w:type="dxa"/>
          </w:tcPr>
          <w:p w:rsidR="00E0653B" w:rsidRPr="00B27138" w:rsidRDefault="00E0653B" w:rsidP="00A5790B">
            <w:pPr>
              <w:widowControl/>
              <w:jc w:val="center"/>
              <w:rPr>
                <w:rFonts w:ascii="仿宋" w:eastAsia="仿宋" w:hAnsi="仿宋" w:cs="宋体"/>
                <w:kern w:val="0"/>
                <w:sz w:val="28"/>
                <w:szCs w:val="28"/>
              </w:rPr>
            </w:pPr>
          </w:p>
        </w:tc>
      </w:tr>
      <w:tr w:rsidR="00E0653B" w:rsidRPr="00B27138" w:rsidTr="00A5790B">
        <w:trPr>
          <w:trHeight w:val="616"/>
        </w:trPr>
        <w:tc>
          <w:tcPr>
            <w:tcW w:w="6670" w:type="dxa"/>
            <w:gridSpan w:val="3"/>
          </w:tcPr>
          <w:p w:rsidR="00E0653B" w:rsidRPr="00B27138" w:rsidRDefault="00E0653B" w:rsidP="00A5790B">
            <w:pPr>
              <w:widowControl/>
              <w:rPr>
                <w:rFonts w:ascii="仿宋" w:eastAsia="仿宋" w:hAnsi="仿宋" w:cs="宋体"/>
                <w:kern w:val="0"/>
                <w:sz w:val="28"/>
                <w:szCs w:val="28"/>
              </w:rPr>
            </w:pPr>
            <w:r w:rsidRPr="00B27138">
              <w:rPr>
                <w:rFonts w:ascii="仿宋" w:eastAsia="仿宋" w:hAnsi="仿宋" w:cs="宋体" w:hint="eastAsia"/>
                <w:kern w:val="0"/>
                <w:sz w:val="28"/>
                <w:szCs w:val="28"/>
              </w:rPr>
              <w:t>合计（大写）：</w:t>
            </w:r>
          </w:p>
        </w:tc>
        <w:tc>
          <w:tcPr>
            <w:tcW w:w="2457" w:type="dxa"/>
          </w:tcPr>
          <w:p w:rsidR="00E0653B" w:rsidRPr="00B27138" w:rsidRDefault="00E0653B" w:rsidP="00A5790B">
            <w:pPr>
              <w:widowControl/>
              <w:rPr>
                <w:rFonts w:ascii="仿宋" w:eastAsia="仿宋" w:hAnsi="仿宋" w:cs="宋体"/>
                <w:kern w:val="0"/>
                <w:sz w:val="28"/>
                <w:szCs w:val="28"/>
              </w:rPr>
            </w:pPr>
            <w:r w:rsidRPr="00B27138">
              <w:rPr>
                <w:rFonts w:ascii="仿宋" w:eastAsia="仿宋" w:hAnsi="仿宋" w:cs="宋体" w:hint="eastAsia"/>
                <w:kern w:val="0"/>
                <w:sz w:val="28"/>
                <w:szCs w:val="28"/>
              </w:rPr>
              <w:t>￥:</w:t>
            </w:r>
          </w:p>
        </w:tc>
      </w:tr>
      <w:tr w:rsidR="00E0653B" w:rsidRPr="00B27138" w:rsidTr="00A5790B">
        <w:trPr>
          <w:trHeight w:val="616"/>
        </w:trPr>
        <w:tc>
          <w:tcPr>
            <w:tcW w:w="2281" w:type="dxa"/>
            <w:vMerge w:val="restart"/>
          </w:tcPr>
          <w:p w:rsidR="00E0653B" w:rsidRPr="00B27138" w:rsidRDefault="00E0653B" w:rsidP="00A5790B">
            <w:pPr>
              <w:widowControl/>
              <w:jc w:val="center"/>
              <w:rPr>
                <w:rFonts w:ascii="仿宋" w:eastAsia="仿宋" w:hAnsi="仿宋" w:cs="宋体"/>
                <w:kern w:val="0"/>
                <w:sz w:val="28"/>
                <w:szCs w:val="28"/>
              </w:rPr>
            </w:pPr>
            <w:r w:rsidRPr="00B27138">
              <w:rPr>
                <w:rFonts w:ascii="仿宋" w:eastAsia="仿宋" w:hAnsi="仿宋" w:cs="宋体" w:hint="eastAsia"/>
                <w:kern w:val="0"/>
                <w:sz w:val="28"/>
                <w:szCs w:val="28"/>
              </w:rPr>
              <w:t>预支</w:t>
            </w:r>
          </w:p>
          <w:p w:rsidR="00E0653B" w:rsidRPr="00B27138" w:rsidRDefault="00E0653B" w:rsidP="00A5790B">
            <w:pPr>
              <w:widowControl/>
              <w:jc w:val="center"/>
              <w:rPr>
                <w:rFonts w:ascii="仿宋" w:eastAsia="仿宋" w:hAnsi="仿宋" w:cs="宋体"/>
                <w:kern w:val="0"/>
                <w:sz w:val="28"/>
                <w:szCs w:val="28"/>
              </w:rPr>
            </w:pPr>
            <w:r w:rsidRPr="00B27138">
              <w:rPr>
                <w:rFonts w:ascii="仿宋" w:eastAsia="仿宋" w:hAnsi="仿宋" w:cs="宋体" w:hint="eastAsia"/>
                <w:kern w:val="0"/>
                <w:sz w:val="28"/>
                <w:szCs w:val="28"/>
              </w:rPr>
              <w:t>差旅费</w:t>
            </w:r>
          </w:p>
        </w:tc>
        <w:tc>
          <w:tcPr>
            <w:tcW w:w="1883" w:type="dxa"/>
          </w:tcPr>
          <w:p w:rsidR="00E0653B" w:rsidRPr="00B27138" w:rsidRDefault="00E0653B" w:rsidP="00A5790B">
            <w:pPr>
              <w:widowControl/>
              <w:jc w:val="center"/>
              <w:rPr>
                <w:rFonts w:ascii="仿宋" w:eastAsia="仿宋" w:hAnsi="仿宋" w:cs="宋体"/>
                <w:kern w:val="0"/>
                <w:sz w:val="28"/>
                <w:szCs w:val="28"/>
              </w:rPr>
            </w:pPr>
          </w:p>
        </w:tc>
        <w:tc>
          <w:tcPr>
            <w:tcW w:w="2506" w:type="dxa"/>
          </w:tcPr>
          <w:p w:rsidR="00E0653B" w:rsidRPr="00B27138" w:rsidRDefault="00E0653B" w:rsidP="00A5790B">
            <w:pPr>
              <w:widowControl/>
              <w:jc w:val="center"/>
              <w:rPr>
                <w:rFonts w:ascii="仿宋" w:eastAsia="仿宋" w:hAnsi="仿宋" w:cs="宋体"/>
                <w:kern w:val="0"/>
                <w:sz w:val="28"/>
                <w:szCs w:val="28"/>
              </w:rPr>
            </w:pPr>
            <w:r w:rsidRPr="00B27138">
              <w:rPr>
                <w:rFonts w:ascii="仿宋" w:eastAsia="仿宋" w:hAnsi="仿宋" w:cs="宋体" w:hint="eastAsia"/>
                <w:kern w:val="0"/>
                <w:sz w:val="28"/>
                <w:szCs w:val="28"/>
              </w:rPr>
              <w:t>应补数</w:t>
            </w:r>
          </w:p>
        </w:tc>
        <w:tc>
          <w:tcPr>
            <w:tcW w:w="2457" w:type="dxa"/>
          </w:tcPr>
          <w:p w:rsidR="00E0653B" w:rsidRPr="00B27138" w:rsidRDefault="00E0653B" w:rsidP="00A5790B">
            <w:pPr>
              <w:widowControl/>
              <w:jc w:val="center"/>
              <w:rPr>
                <w:rFonts w:ascii="仿宋" w:eastAsia="仿宋" w:hAnsi="仿宋" w:cs="宋体"/>
                <w:kern w:val="0"/>
                <w:sz w:val="28"/>
                <w:szCs w:val="28"/>
              </w:rPr>
            </w:pPr>
          </w:p>
        </w:tc>
      </w:tr>
      <w:tr w:rsidR="00E0653B" w:rsidRPr="00B27138" w:rsidTr="00A5790B">
        <w:trPr>
          <w:trHeight w:val="144"/>
        </w:trPr>
        <w:tc>
          <w:tcPr>
            <w:tcW w:w="2281" w:type="dxa"/>
            <w:vMerge/>
          </w:tcPr>
          <w:p w:rsidR="00E0653B" w:rsidRPr="00B27138" w:rsidRDefault="00E0653B" w:rsidP="00A5790B">
            <w:pPr>
              <w:widowControl/>
              <w:jc w:val="center"/>
              <w:rPr>
                <w:rFonts w:ascii="仿宋" w:eastAsia="仿宋" w:hAnsi="仿宋" w:cs="宋体"/>
                <w:kern w:val="0"/>
                <w:sz w:val="28"/>
                <w:szCs w:val="28"/>
              </w:rPr>
            </w:pPr>
          </w:p>
        </w:tc>
        <w:tc>
          <w:tcPr>
            <w:tcW w:w="1883" w:type="dxa"/>
          </w:tcPr>
          <w:p w:rsidR="00E0653B" w:rsidRPr="00B27138" w:rsidRDefault="00E0653B" w:rsidP="00A5790B">
            <w:pPr>
              <w:widowControl/>
              <w:jc w:val="center"/>
              <w:rPr>
                <w:rFonts w:ascii="仿宋" w:eastAsia="仿宋" w:hAnsi="仿宋" w:cs="宋体"/>
                <w:kern w:val="0"/>
                <w:sz w:val="28"/>
                <w:szCs w:val="28"/>
              </w:rPr>
            </w:pPr>
          </w:p>
        </w:tc>
        <w:tc>
          <w:tcPr>
            <w:tcW w:w="2506" w:type="dxa"/>
          </w:tcPr>
          <w:p w:rsidR="00E0653B" w:rsidRPr="00B27138" w:rsidRDefault="00E0653B" w:rsidP="00A5790B">
            <w:pPr>
              <w:widowControl/>
              <w:jc w:val="center"/>
              <w:rPr>
                <w:rFonts w:ascii="仿宋" w:eastAsia="仿宋" w:hAnsi="仿宋" w:cs="宋体"/>
                <w:kern w:val="0"/>
                <w:sz w:val="28"/>
                <w:szCs w:val="28"/>
              </w:rPr>
            </w:pPr>
            <w:r w:rsidRPr="00B27138">
              <w:rPr>
                <w:rFonts w:ascii="仿宋" w:eastAsia="仿宋" w:hAnsi="仿宋" w:cs="宋体" w:hint="eastAsia"/>
                <w:kern w:val="0"/>
                <w:sz w:val="28"/>
                <w:szCs w:val="28"/>
              </w:rPr>
              <w:t>应缴还数</w:t>
            </w:r>
          </w:p>
        </w:tc>
        <w:tc>
          <w:tcPr>
            <w:tcW w:w="2457" w:type="dxa"/>
          </w:tcPr>
          <w:p w:rsidR="00E0653B" w:rsidRPr="00B27138" w:rsidRDefault="00E0653B" w:rsidP="00A5790B">
            <w:pPr>
              <w:widowControl/>
              <w:jc w:val="center"/>
              <w:rPr>
                <w:rFonts w:ascii="仿宋" w:eastAsia="仿宋" w:hAnsi="仿宋" w:cs="宋体"/>
                <w:kern w:val="0"/>
                <w:sz w:val="28"/>
                <w:szCs w:val="28"/>
              </w:rPr>
            </w:pPr>
          </w:p>
        </w:tc>
      </w:tr>
    </w:tbl>
    <w:p w:rsidR="00E0653B" w:rsidRDefault="00E0653B" w:rsidP="00E0653B">
      <w:pPr>
        <w:widowControl/>
        <w:jc w:val="center"/>
        <w:rPr>
          <w:rFonts w:ascii="华文细黑" w:eastAsia="华文细黑" w:hAnsi="华文细黑" w:cs="宋体"/>
          <w:kern w:val="0"/>
          <w:sz w:val="24"/>
        </w:rPr>
      </w:pPr>
    </w:p>
    <w:p w:rsidR="00E0653B" w:rsidRPr="00B27138" w:rsidRDefault="00E0653B" w:rsidP="00E0653B">
      <w:pPr>
        <w:widowControl/>
        <w:jc w:val="center"/>
        <w:rPr>
          <w:rFonts w:ascii="仿宋" w:eastAsia="仿宋" w:hAnsi="仿宋" w:cs="宋体"/>
          <w:kern w:val="0"/>
          <w:sz w:val="28"/>
          <w:szCs w:val="28"/>
        </w:rPr>
      </w:pPr>
      <w:r w:rsidRPr="00B27138">
        <w:rPr>
          <w:rFonts w:ascii="仿宋" w:eastAsia="仿宋" w:hAnsi="仿宋" w:cs="宋体" w:hint="eastAsia"/>
          <w:kern w:val="0"/>
          <w:sz w:val="28"/>
          <w:szCs w:val="28"/>
        </w:rPr>
        <w:t>部门领导：                填报人：</w:t>
      </w:r>
    </w:p>
    <w:p w:rsidR="00E0653B" w:rsidRDefault="00E0653B" w:rsidP="00E0653B">
      <w:pPr>
        <w:widowControl/>
        <w:rPr>
          <w:rFonts w:ascii="黑体" w:eastAsia="黑体" w:hAnsi="华文细黑" w:cs="宋体"/>
          <w:b/>
          <w:bCs/>
          <w:kern w:val="0"/>
          <w:sz w:val="36"/>
          <w:szCs w:val="36"/>
        </w:rPr>
      </w:pPr>
    </w:p>
    <w:p w:rsidR="00E0653B" w:rsidRDefault="00E0653B" w:rsidP="00E0653B">
      <w:pPr>
        <w:widowControl/>
        <w:rPr>
          <w:rFonts w:ascii="黑体" w:eastAsia="黑体" w:hAnsi="华文细黑" w:cs="宋体"/>
          <w:b/>
          <w:bCs/>
          <w:kern w:val="0"/>
          <w:sz w:val="36"/>
          <w:szCs w:val="36"/>
        </w:rPr>
      </w:pPr>
    </w:p>
    <w:p w:rsidR="00E0653B" w:rsidRDefault="00E0653B" w:rsidP="00E0653B">
      <w:pPr>
        <w:widowControl/>
        <w:rPr>
          <w:rFonts w:ascii="黑体" w:eastAsia="黑体" w:hAnsi="华文细黑" w:cs="宋体"/>
          <w:b/>
          <w:bCs/>
          <w:kern w:val="0"/>
          <w:sz w:val="36"/>
          <w:szCs w:val="36"/>
        </w:rPr>
      </w:pPr>
    </w:p>
    <w:p w:rsidR="00E0653B" w:rsidRDefault="00E0653B" w:rsidP="00E0653B">
      <w:pPr>
        <w:widowControl/>
        <w:rPr>
          <w:rFonts w:ascii="黑体" w:eastAsia="黑体" w:hAnsi="华文细黑" w:cs="宋体"/>
          <w:b/>
          <w:bCs/>
          <w:kern w:val="0"/>
          <w:sz w:val="36"/>
          <w:szCs w:val="36"/>
        </w:rPr>
      </w:pPr>
    </w:p>
    <w:p w:rsidR="00E0653B" w:rsidRPr="00B27138" w:rsidRDefault="00E0653B" w:rsidP="00E0653B">
      <w:pPr>
        <w:widowControl/>
        <w:rPr>
          <w:rFonts w:ascii="黑体" w:eastAsia="黑体" w:hAnsi="华文细黑" w:cs="宋体"/>
          <w:b/>
          <w:bCs/>
          <w:kern w:val="0"/>
          <w:sz w:val="32"/>
          <w:szCs w:val="32"/>
        </w:rPr>
      </w:pPr>
      <w:r w:rsidRPr="00B27138">
        <w:rPr>
          <w:rFonts w:ascii="黑体" w:eastAsia="黑体" w:hAnsi="华文细黑" w:cs="宋体" w:hint="eastAsia"/>
          <w:b/>
          <w:bCs/>
          <w:kern w:val="0"/>
          <w:sz w:val="32"/>
          <w:szCs w:val="32"/>
        </w:rPr>
        <w:lastRenderedPageBreak/>
        <w:t>附件4</w:t>
      </w:r>
    </w:p>
    <w:tbl>
      <w:tblPr>
        <w:tblW w:w="9195" w:type="dxa"/>
        <w:tblInd w:w="93" w:type="dxa"/>
        <w:tblLook w:val="0000"/>
      </w:tblPr>
      <w:tblGrid>
        <w:gridCol w:w="580"/>
        <w:gridCol w:w="514"/>
        <w:gridCol w:w="265"/>
        <w:gridCol w:w="2075"/>
        <w:gridCol w:w="719"/>
        <w:gridCol w:w="540"/>
        <w:gridCol w:w="720"/>
        <w:gridCol w:w="720"/>
        <w:gridCol w:w="826"/>
        <w:gridCol w:w="616"/>
        <w:gridCol w:w="720"/>
        <w:gridCol w:w="900"/>
      </w:tblGrid>
      <w:tr w:rsidR="00E0653B" w:rsidRPr="00047AAB" w:rsidTr="00A5790B">
        <w:trPr>
          <w:trHeight w:val="458"/>
        </w:trPr>
        <w:tc>
          <w:tcPr>
            <w:tcW w:w="9195" w:type="dxa"/>
            <w:gridSpan w:val="12"/>
            <w:tcBorders>
              <w:top w:val="nil"/>
              <w:left w:val="nil"/>
              <w:bottom w:val="nil"/>
              <w:right w:val="nil"/>
            </w:tcBorders>
            <w:shd w:val="clear" w:color="auto" w:fill="FFFFFF"/>
            <w:vAlign w:val="center"/>
          </w:tcPr>
          <w:p w:rsidR="00E0653B" w:rsidRPr="00047AAB" w:rsidRDefault="00E0653B" w:rsidP="00A5790B">
            <w:pPr>
              <w:widowControl/>
              <w:jc w:val="center"/>
              <w:rPr>
                <w:rFonts w:ascii="华文中宋" w:eastAsia="华文中宋" w:hAnsi="华文中宋" w:cs="宋体"/>
                <w:color w:val="000000"/>
                <w:kern w:val="0"/>
                <w:sz w:val="32"/>
                <w:szCs w:val="32"/>
              </w:rPr>
            </w:pPr>
            <w:r w:rsidRPr="00B27138">
              <w:rPr>
                <w:rFonts w:ascii="方正小标宋简体" w:eastAsia="方正小标宋简体" w:hAnsi="宋体" w:cs="宋体" w:hint="eastAsia"/>
                <w:sz w:val="36"/>
                <w:szCs w:val="36"/>
              </w:rPr>
              <w:t>中央和国家机关工作人员赴地方差旅住宿费标准明细表</w:t>
            </w:r>
          </w:p>
        </w:tc>
      </w:tr>
      <w:tr w:rsidR="00E0653B" w:rsidRPr="00047AAB" w:rsidTr="00A5790B">
        <w:trPr>
          <w:trHeight w:val="240"/>
        </w:trPr>
        <w:tc>
          <w:tcPr>
            <w:tcW w:w="580" w:type="dxa"/>
            <w:tcBorders>
              <w:top w:val="nil"/>
              <w:left w:val="nil"/>
              <w:bottom w:val="nil"/>
              <w:right w:val="nil"/>
            </w:tcBorders>
            <w:shd w:val="clear" w:color="auto" w:fill="FFFFFF"/>
            <w:vAlign w:val="bottom"/>
          </w:tcPr>
          <w:p w:rsidR="00E0653B" w:rsidRPr="00047AAB" w:rsidRDefault="00E0653B" w:rsidP="00A5790B">
            <w:pPr>
              <w:widowControl/>
              <w:jc w:val="left"/>
              <w:rPr>
                <w:rFonts w:ascii="宋体" w:hAnsi="宋体" w:cs="宋体"/>
                <w:color w:val="000000"/>
                <w:kern w:val="0"/>
                <w:sz w:val="22"/>
              </w:rPr>
            </w:pPr>
            <w:r w:rsidRPr="00047AAB">
              <w:rPr>
                <w:rFonts w:ascii="宋体" w:hAnsi="宋体" w:cs="宋体" w:hint="eastAsia"/>
                <w:color w:val="000000"/>
                <w:kern w:val="0"/>
                <w:sz w:val="22"/>
              </w:rPr>
              <w:t xml:space="preserve">　</w:t>
            </w:r>
          </w:p>
        </w:tc>
        <w:tc>
          <w:tcPr>
            <w:tcW w:w="780" w:type="dxa"/>
            <w:gridSpan w:val="2"/>
            <w:tcBorders>
              <w:top w:val="nil"/>
              <w:left w:val="nil"/>
              <w:bottom w:val="nil"/>
              <w:right w:val="nil"/>
            </w:tcBorders>
            <w:shd w:val="clear" w:color="auto" w:fill="FFFFFF"/>
            <w:vAlign w:val="bottom"/>
          </w:tcPr>
          <w:p w:rsidR="00E0653B" w:rsidRPr="00047AAB" w:rsidRDefault="00E0653B" w:rsidP="00A5790B">
            <w:pPr>
              <w:widowControl/>
              <w:jc w:val="left"/>
              <w:rPr>
                <w:rFonts w:ascii="宋体" w:hAnsi="宋体" w:cs="宋体"/>
                <w:color w:val="000000"/>
                <w:kern w:val="0"/>
                <w:sz w:val="22"/>
              </w:rPr>
            </w:pPr>
            <w:r w:rsidRPr="00047AAB">
              <w:rPr>
                <w:rFonts w:ascii="宋体" w:hAnsi="宋体" w:cs="宋体" w:hint="eastAsia"/>
                <w:color w:val="000000"/>
                <w:kern w:val="0"/>
                <w:sz w:val="22"/>
              </w:rPr>
              <w:t xml:space="preserve">　</w:t>
            </w:r>
          </w:p>
        </w:tc>
        <w:tc>
          <w:tcPr>
            <w:tcW w:w="2075" w:type="dxa"/>
            <w:tcBorders>
              <w:top w:val="nil"/>
              <w:left w:val="nil"/>
              <w:bottom w:val="single" w:sz="8" w:space="0" w:color="auto"/>
              <w:right w:val="nil"/>
            </w:tcBorders>
            <w:shd w:val="clear" w:color="auto" w:fill="FFFFFF"/>
            <w:vAlign w:val="bottom"/>
          </w:tcPr>
          <w:p w:rsidR="00E0653B" w:rsidRPr="00047AAB" w:rsidRDefault="00E0653B" w:rsidP="00A5790B">
            <w:pPr>
              <w:widowControl/>
              <w:jc w:val="center"/>
              <w:rPr>
                <w:rFonts w:ascii="宋体" w:hAnsi="宋体" w:cs="宋体"/>
                <w:color w:val="000000"/>
                <w:kern w:val="0"/>
                <w:sz w:val="22"/>
              </w:rPr>
            </w:pPr>
            <w:r w:rsidRPr="00047AAB">
              <w:rPr>
                <w:rFonts w:ascii="宋体" w:hAnsi="宋体" w:cs="宋体" w:hint="eastAsia"/>
                <w:color w:val="000000"/>
                <w:kern w:val="0"/>
                <w:sz w:val="22"/>
              </w:rPr>
              <w:t xml:space="preserve">　</w:t>
            </w:r>
          </w:p>
        </w:tc>
        <w:tc>
          <w:tcPr>
            <w:tcW w:w="5760" w:type="dxa"/>
            <w:gridSpan w:val="8"/>
            <w:tcBorders>
              <w:top w:val="nil"/>
              <w:left w:val="nil"/>
              <w:bottom w:val="single" w:sz="8" w:space="0" w:color="000000"/>
              <w:right w:val="nil"/>
            </w:tcBorders>
            <w:shd w:val="clear" w:color="auto" w:fill="FFFFFF"/>
            <w:vAlign w:val="bottom"/>
          </w:tcPr>
          <w:p w:rsidR="00E0653B" w:rsidRPr="00047AAB" w:rsidRDefault="00E0653B" w:rsidP="00A5790B">
            <w:pPr>
              <w:widowControl/>
              <w:jc w:val="right"/>
              <w:rPr>
                <w:rFonts w:ascii="宋体" w:hAnsi="宋体" w:cs="宋体"/>
                <w:color w:val="000000"/>
                <w:kern w:val="0"/>
                <w:sz w:val="20"/>
                <w:szCs w:val="20"/>
              </w:rPr>
            </w:pPr>
            <w:r w:rsidRPr="00047AAB">
              <w:rPr>
                <w:rFonts w:ascii="宋体" w:hAnsi="宋体" w:cs="宋体" w:hint="eastAsia"/>
                <w:color w:val="000000"/>
                <w:kern w:val="0"/>
                <w:sz w:val="20"/>
                <w:szCs w:val="20"/>
              </w:rPr>
              <w:t>单位:元/人·天</w:t>
            </w:r>
          </w:p>
        </w:tc>
      </w:tr>
      <w:tr w:rsidR="00E0653B" w:rsidRPr="00047AAB" w:rsidTr="00A5790B">
        <w:trPr>
          <w:trHeight w:val="323"/>
        </w:trPr>
        <w:tc>
          <w:tcPr>
            <w:tcW w:w="580" w:type="dxa"/>
            <w:vMerge w:val="restart"/>
            <w:tcBorders>
              <w:top w:val="single" w:sz="8" w:space="0" w:color="auto"/>
              <w:left w:val="single" w:sz="8" w:space="0" w:color="auto"/>
              <w:bottom w:val="single" w:sz="8" w:space="0" w:color="000000"/>
              <w:right w:val="single" w:sz="8" w:space="0" w:color="auto"/>
            </w:tcBorders>
            <w:shd w:val="clear" w:color="auto" w:fill="FFFFFF"/>
            <w:textDirection w:val="tbRlV"/>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序号</w:t>
            </w:r>
          </w:p>
        </w:tc>
        <w:tc>
          <w:tcPr>
            <w:tcW w:w="2855" w:type="dxa"/>
            <w:gridSpan w:val="3"/>
            <w:vMerge w:val="restart"/>
            <w:tcBorders>
              <w:top w:val="single" w:sz="8" w:space="0" w:color="auto"/>
              <w:left w:val="single" w:sz="8" w:space="0" w:color="auto"/>
              <w:bottom w:val="single" w:sz="8" w:space="0" w:color="000000"/>
              <w:right w:val="single" w:sz="8" w:space="0" w:color="000000"/>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地区</w:t>
            </w:r>
            <w:r w:rsidRPr="00047AAB">
              <w:rPr>
                <w:rFonts w:ascii="宋体" w:hAnsi="宋体" w:cs="宋体" w:hint="eastAsia"/>
                <w:b/>
                <w:bCs/>
                <w:color w:val="000000"/>
                <w:kern w:val="0"/>
                <w:sz w:val="20"/>
                <w:szCs w:val="20"/>
              </w:rPr>
              <w:br/>
              <w:t>(城市)</w:t>
            </w:r>
          </w:p>
        </w:tc>
        <w:tc>
          <w:tcPr>
            <w:tcW w:w="1980" w:type="dxa"/>
            <w:gridSpan w:val="3"/>
            <w:vMerge w:val="restart"/>
            <w:tcBorders>
              <w:top w:val="single" w:sz="8" w:space="0" w:color="auto"/>
              <w:left w:val="single" w:sz="8" w:space="0" w:color="auto"/>
              <w:bottom w:val="single" w:sz="4" w:space="0" w:color="auto"/>
              <w:right w:val="single" w:sz="8" w:space="0" w:color="000000"/>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住宿费标准</w:t>
            </w:r>
          </w:p>
        </w:tc>
        <w:tc>
          <w:tcPr>
            <w:tcW w:w="720" w:type="dxa"/>
            <w:vMerge w:val="restart"/>
            <w:tcBorders>
              <w:top w:val="nil"/>
              <w:left w:val="nil"/>
              <w:bottom w:val="single" w:sz="8" w:space="0" w:color="000000"/>
              <w:right w:val="nil"/>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旺季地区</w:t>
            </w:r>
          </w:p>
        </w:tc>
        <w:tc>
          <w:tcPr>
            <w:tcW w:w="3060" w:type="dxa"/>
            <w:gridSpan w:val="4"/>
            <w:tcBorders>
              <w:top w:val="single" w:sz="8" w:space="0" w:color="auto"/>
              <w:left w:val="single" w:sz="4" w:space="0" w:color="auto"/>
              <w:bottom w:val="single" w:sz="4" w:space="0" w:color="auto"/>
              <w:right w:val="single" w:sz="8" w:space="0" w:color="000000"/>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旺季浮动标准</w:t>
            </w:r>
          </w:p>
        </w:tc>
      </w:tr>
      <w:tr w:rsidR="00E0653B" w:rsidRPr="00047AAB" w:rsidTr="00B27138">
        <w:trPr>
          <w:trHeight w:val="330"/>
        </w:trPr>
        <w:tc>
          <w:tcPr>
            <w:tcW w:w="580" w:type="dxa"/>
            <w:vMerge/>
            <w:tcBorders>
              <w:top w:val="single" w:sz="8" w:space="0" w:color="auto"/>
              <w:left w:val="single" w:sz="8" w:space="0" w:color="auto"/>
              <w:bottom w:val="single" w:sz="8"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855" w:type="dxa"/>
            <w:gridSpan w:val="3"/>
            <w:vMerge/>
            <w:tcBorders>
              <w:top w:val="single" w:sz="8" w:space="0" w:color="auto"/>
              <w:left w:val="single" w:sz="8" w:space="0" w:color="auto"/>
              <w:bottom w:val="single" w:sz="8" w:space="0" w:color="000000"/>
              <w:right w:val="single" w:sz="8" w:space="0" w:color="000000"/>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1980" w:type="dxa"/>
            <w:gridSpan w:val="3"/>
            <w:vMerge/>
            <w:tcBorders>
              <w:top w:val="single" w:sz="8" w:space="0" w:color="auto"/>
              <w:left w:val="single" w:sz="8" w:space="0" w:color="auto"/>
              <w:bottom w:val="single" w:sz="4" w:space="0" w:color="auto"/>
              <w:right w:val="single" w:sz="8" w:space="0" w:color="000000"/>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720" w:type="dxa"/>
            <w:vMerge/>
            <w:tcBorders>
              <w:top w:val="nil"/>
              <w:left w:val="nil"/>
              <w:bottom w:val="single" w:sz="8" w:space="0" w:color="000000"/>
              <w:right w:val="nil"/>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826" w:type="dxa"/>
            <w:vMerge w:val="restart"/>
            <w:tcBorders>
              <w:top w:val="nil"/>
              <w:left w:val="single" w:sz="4" w:space="0" w:color="auto"/>
              <w:bottom w:val="single" w:sz="8" w:space="0" w:color="000000"/>
              <w:right w:val="nil"/>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旺季期间</w:t>
            </w:r>
          </w:p>
        </w:tc>
        <w:tc>
          <w:tcPr>
            <w:tcW w:w="2234" w:type="dxa"/>
            <w:gridSpan w:val="3"/>
            <w:tcBorders>
              <w:top w:val="single" w:sz="4" w:space="0" w:color="auto"/>
              <w:left w:val="single" w:sz="4" w:space="0" w:color="auto"/>
              <w:bottom w:val="single" w:sz="4" w:space="0" w:color="auto"/>
              <w:right w:val="single" w:sz="8" w:space="0" w:color="000000"/>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旺季上浮价</w:t>
            </w:r>
          </w:p>
        </w:tc>
      </w:tr>
      <w:tr w:rsidR="00E0653B" w:rsidRPr="00047AAB" w:rsidTr="00B27138">
        <w:trPr>
          <w:trHeight w:val="589"/>
        </w:trPr>
        <w:tc>
          <w:tcPr>
            <w:tcW w:w="580" w:type="dxa"/>
            <w:vMerge/>
            <w:tcBorders>
              <w:top w:val="single" w:sz="8" w:space="0" w:color="auto"/>
              <w:left w:val="single" w:sz="8" w:space="0" w:color="auto"/>
              <w:bottom w:val="single" w:sz="8"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855" w:type="dxa"/>
            <w:gridSpan w:val="3"/>
            <w:vMerge/>
            <w:tcBorders>
              <w:top w:val="single" w:sz="8" w:space="0" w:color="auto"/>
              <w:left w:val="single" w:sz="8" w:space="0" w:color="auto"/>
              <w:bottom w:val="single" w:sz="8" w:space="0" w:color="000000"/>
              <w:right w:val="single" w:sz="8" w:space="0" w:color="000000"/>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720" w:type="dxa"/>
            <w:tcBorders>
              <w:top w:val="nil"/>
              <w:left w:val="nil"/>
              <w:bottom w:val="single" w:sz="8"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b/>
                <w:bCs/>
                <w:kern w:val="0"/>
                <w:sz w:val="20"/>
                <w:szCs w:val="20"/>
              </w:rPr>
            </w:pPr>
            <w:r w:rsidRPr="00047AAB">
              <w:rPr>
                <w:rFonts w:ascii="宋体" w:hAnsi="宋体" w:cs="宋体" w:hint="eastAsia"/>
                <w:b/>
                <w:bCs/>
                <w:kern w:val="0"/>
                <w:sz w:val="20"/>
                <w:szCs w:val="20"/>
              </w:rPr>
              <w:t>部级</w:t>
            </w:r>
          </w:p>
        </w:tc>
        <w:tc>
          <w:tcPr>
            <w:tcW w:w="540" w:type="dxa"/>
            <w:tcBorders>
              <w:top w:val="nil"/>
              <w:left w:val="nil"/>
              <w:bottom w:val="single" w:sz="8"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b/>
                <w:bCs/>
                <w:kern w:val="0"/>
                <w:sz w:val="20"/>
                <w:szCs w:val="20"/>
              </w:rPr>
            </w:pPr>
            <w:r w:rsidRPr="00047AAB">
              <w:rPr>
                <w:rFonts w:ascii="宋体" w:hAnsi="宋体" w:cs="宋体" w:hint="eastAsia"/>
                <w:b/>
                <w:bCs/>
                <w:kern w:val="0"/>
                <w:sz w:val="20"/>
                <w:szCs w:val="20"/>
              </w:rPr>
              <w:t>司局级</w:t>
            </w:r>
          </w:p>
        </w:tc>
        <w:tc>
          <w:tcPr>
            <w:tcW w:w="720" w:type="dxa"/>
            <w:tcBorders>
              <w:top w:val="nil"/>
              <w:left w:val="nil"/>
              <w:bottom w:val="single" w:sz="8"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kern w:val="0"/>
                <w:sz w:val="20"/>
                <w:szCs w:val="20"/>
              </w:rPr>
            </w:pPr>
            <w:r w:rsidRPr="00047AAB">
              <w:rPr>
                <w:rFonts w:ascii="宋体" w:hAnsi="宋体" w:cs="宋体" w:hint="eastAsia"/>
                <w:b/>
                <w:bCs/>
                <w:kern w:val="0"/>
                <w:sz w:val="20"/>
                <w:szCs w:val="20"/>
              </w:rPr>
              <w:t>其他</w:t>
            </w:r>
            <w:r w:rsidRPr="00047AAB">
              <w:rPr>
                <w:rFonts w:ascii="宋体" w:hAnsi="宋体" w:cs="宋体" w:hint="eastAsia"/>
                <w:b/>
                <w:bCs/>
                <w:kern w:val="0"/>
                <w:sz w:val="20"/>
                <w:szCs w:val="20"/>
              </w:rPr>
              <w:br/>
              <w:t>人员</w:t>
            </w:r>
          </w:p>
        </w:tc>
        <w:tc>
          <w:tcPr>
            <w:tcW w:w="720" w:type="dxa"/>
            <w:vMerge/>
            <w:tcBorders>
              <w:top w:val="nil"/>
              <w:left w:val="nil"/>
              <w:bottom w:val="single" w:sz="8" w:space="0" w:color="000000"/>
              <w:right w:val="nil"/>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826" w:type="dxa"/>
            <w:vMerge/>
            <w:tcBorders>
              <w:top w:val="nil"/>
              <w:left w:val="single" w:sz="4" w:space="0" w:color="auto"/>
              <w:bottom w:val="single" w:sz="8" w:space="0" w:color="000000"/>
              <w:right w:val="nil"/>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614" w:type="dxa"/>
            <w:tcBorders>
              <w:top w:val="nil"/>
              <w:left w:val="single" w:sz="4" w:space="0" w:color="auto"/>
              <w:bottom w:val="single" w:sz="8"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b/>
                <w:bCs/>
                <w:kern w:val="0"/>
                <w:sz w:val="20"/>
                <w:szCs w:val="20"/>
              </w:rPr>
            </w:pPr>
            <w:r w:rsidRPr="00047AAB">
              <w:rPr>
                <w:rFonts w:ascii="宋体" w:hAnsi="宋体" w:cs="宋体" w:hint="eastAsia"/>
                <w:b/>
                <w:bCs/>
                <w:kern w:val="0"/>
                <w:sz w:val="20"/>
                <w:szCs w:val="20"/>
              </w:rPr>
              <w:t>部级</w:t>
            </w:r>
          </w:p>
        </w:tc>
        <w:tc>
          <w:tcPr>
            <w:tcW w:w="720" w:type="dxa"/>
            <w:tcBorders>
              <w:top w:val="nil"/>
              <w:left w:val="nil"/>
              <w:bottom w:val="single" w:sz="8"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b/>
                <w:bCs/>
                <w:kern w:val="0"/>
                <w:sz w:val="20"/>
                <w:szCs w:val="20"/>
              </w:rPr>
            </w:pPr>
            <w:r w:rsidRPr="00047AAB">
              <w:rPr>
                <w:rFonts w:ascii="宋体" w:hAnsi="宋体" w:cs="宋体" w:hint="eastAsia"/>
                <w:b/>
                <w:bCs/>
                <w:kern w:val="0"/>
                <w:sz w:val="20"/>
                <w:szCs w:val="20"/>
              </w:rPr>
              <w:t>司局级</w:t>
            </w:r>
          </w:p>
        </w:tc>
        <w:tc>
          <w:tcPr>
            <w:tcW w:w="900" w:type="dxa"/>
            <w:tcBorders>
              <w:top w:val="nil"/>
              <w:left w:val="nil"/>
              <w:bottom w:val="single" w:sz="8"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kern w:val="0"/>
                <w:sz w:val="20"/>
                <w:szCs w:val="20"/>
              </w:rPr>
            </w:pPr>
            <w:r w:rsidRPr="00047AAB">
              <w:rPr>
                <w:rFonts w:ascii="宋体" w:hAnsi="宋体" w:cs="宋体" w:hint="eastAsia"/>
                <w:b/>
                <w:bCs/>
                <w:kern w:val="0"/>
                <w:sz w:val="20"/>
                <w:szCs w:val="20"/>
              </w:rPr>
              <w:t>其他人员</w:t>
            </w:r>
          </w:p>
        </w:tc>
      </w:tr>
      <w:tr w:rsidR="00E0653B" w:rsidRPr="00047AAB" w:rsidTr="00B27138">
        <w:trPr>
          <w:trHeight w:val="451"/>
        </w:trPr>
        <w:tc>
          <w:tcPr>
            <w:tcW w:w="580" w:type="dxa"/>
            <w:tcBorders>
              <w:top w:val="nil"/>
              <w:left w:val="single" w:sz="8" w:space="0" w:color="auto"/>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1</w:t>
            </w:r>
          </w:p>
        </w:tc>
        <w:tc>
          <w:tcPr>
            <w:tcW w:w="515"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北京</w:t>
            </w: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全市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1100</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650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500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792"/>
        </w:trPr>
        <w:tc>
          <w:tcPr>
            <w:tcW w:w="580" w:type="dxa"/>
            <w:vMerge w:val="restart"/>
            <w:tcBorders>
              <w:top w:val="nil"/>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2</w:t>
            </w:r>
          </w:p>
        </w:tc>
        <w:tc>
          <w:tcPr>
            <w:tcW w:w="515" w:type="dxa"/>
            <w:vMerge w:val="restart"/>
            <w:tcBorders>
              <w:top w:val="nil"/>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天津</w:t>
            </w: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left"/>
              <w:rPr>
                <w:rFonts w:ascii="宋体" w:hAnsi="宋体" w:cs="宋体"/>
                <w:kern w:val="0"/>
                <w:sz w:val="20"/>
                <w:szCs w:val="20"/>
              </w:rPr>
            </w:pPr>
            <w:r w:rsidRPr="00047AAB">
              <w:rPr>
                <w:rFonts w:ascii="宋体" w:hAnsi="宋体" w:cs="宋体" w:hint="eastAsia"/>
                <w:kern w:val="0"/>
                <w:sz w:val="20"/>
                <w:szCs w:val="20"/>
              </w:rPr>
              <w:t>6个中心城区、滨海新区、东丽区、西青区、津南区、北辰区、武清区、宝坻区、静海区、蓟县</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480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380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58"/>
        </w:trPr>
        <w:tc>
          <w:tcPr>
            <w:tcW w:w="580"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宁河区</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600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350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320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552"/>
        </w:trPr>
        <w:tc>
          <w:tcPr>
            <w:tcW w:w="580" w:type="dxa"/>
            <w:vMerge w:val="restart"/>
            <w:tcBorders>
              <w:top w:val="nil"/>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w:t>
            </w:r>
          </w:p>
        </w:tc>
        <w:tc>
          <w:tcPr>
            <w:tcW w:w="515" w:type="dxa"/>
            <w:vMerge w:val="restart"/>
            <w:tcBorders>
              <w:top w:val="nil"/>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 xml:space="preserve"> 河北</w:t>
            </w:r>
          </w:p>
        </w:tc>
        <w:tc>
          <w:tcPr>
            <w:tcW w:w="2340" w:type="dxa"/>
            <w:gridSpan w:val="2"/>
            <w:vMerge w:val="restart"/>
            <w:tcBorders>
              <w:top w:val="nil"/>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left"/>
              <w:rPr>
                <w:rFonts w:ascii="宋体" w:hAnsi="宋体" w:cs="宋体"/>
                <w:kern w:val="0"/>
                <w:sz w:val="20"/>
                <w:szCs w:val="20"/>
              </w:rPr>
            </w:pPr>
            <w:r w:rsidRPr="00047AAB">
              <w:rPr>
                <w:rFonts w:ascii="宋体" w:hAnsi="宋体" w:cs="宋体" w:hint="eastAsia"/>
                <w:kern w:val="0"/>
                <w:sz w:val="20"/>
                <w:szCs w:val="20"/>
              </w:rPr>
              <w:t xml:space="preserve"> 石家庄市、张家口市、秦皇岛市、廊坊市、承德市、保定市</w:t>
            </w:r>
          </w:p>
        </w:tc>
        <w:tc>
          <w:tcPr>
            <w:tcW w:w="720" w:type="dxa"/>
            <w:vMerge w:val="restart"/>
            <w:tcBorders>
              <w:top w:val="nil"/>
              <w:left w:val="single" w:sz="8" w:space="0" w:color="auto"/>
              <w:bottom w:val="single" w:sz="4" w:space="0" w:color="000000"/>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vMerge w:val="restart"/>
            <w:tcBorders>
              <w:top w:val="nil"/>
              <w:left w:val="single" w:sz="4" w:space="0" w:color="auto"/>
              <w:bottom w:val="single" w:sz="4" w:space="0" w:color="000000"/>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450</w:t>
            </w:r>
          </w:p>
        </w:tc>
        <w:tc>
          <w:tcPr>
            <w:tcW w:w="720" w:type="dxa"/>
            <w:vMerge w:val="restart"/>
            <w:tcBorders>
              <w:top w:val="nil"/>
              <w:left w:val="single" w:sz="4"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350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张家口市</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7-9月、11-3月</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1200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675</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525</w:t>
            </w:r>
          </w:p>
        </w:tc>
      </w:tr>
      <w:tr w:rsidR="00E0653B" w:rsidRPr="00047AAB" w:rsidTr="00B27138">
        <w:trPr>
          <w:trHeight w:val="409"/>
        </w:trPr>
        <w:tc>
          <w:tcPr>
            <w:tcW w:w="580"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kern w:val="0"/>
                <w:sz w:val="20"/>
                <w:szCs w:val="20"/>
              </w:rPr>
            </w:pPr>
          </w:p>
        </w:tc>
        <w:tc>
          <w:tcPr>
            <w:tcW w:w="720" w:type="dxa"/>
            <w:vMerge/>
            <w:tcBorders>
              <w:top w:val="nil"/>
              <w:left w:val="single" w:sz="8" w:space="0" w:color="auto"/>
              <w:bottom w:val="single" w:sz="4" w:space="0" w:color="000000"/>
              <w:right w:val="single" w:sz="4"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40" w:type="dxa"/>
            <w:vMerge/>
            <w:tcBorders>
              <w:top w:val="nil"/>
              <w:left w:val="single" w:sz="4" w:space="0" w:color="auto"/>
              <w:bottom w:val="single" w:sz="4" w:space="0" w:color="000000"/>
              <w:right w:val="single" w:sz="4"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秦皇岛市</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7-8月</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1200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680</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500</w:t>
            </w:r>
          </w:p>
        </w:tc>
      </w:tr>
      <w:tr w:rsidR="00E0653B" w:rsidRPr="00047AAB" w:rsidTr="00B27138">
        <w:trPr>
          <w:trHeight w:val="383"/>
        </w:trPr>
        <w:tc>
          <w:tcPr>
            <w:tcW w:w="580"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kern w:val="0"/>
                <w:sz w:val="20"/>
                <w:szCs w:val="20"/>
              </w:rPr>
            </w:pPr>
          </w:p>
        </w:tc>
        <w:tc>
          <w:tcPr>
            <w:tcW w:w="720" w:type="dxa"/>
            <w:vMerge/>
            <w:tcBorders>
              <w:top w:val="nil"/>
              <w:left w:val="single" w:sz="8" w:space="0" w:color="auto"/>
              <w:bottom w:val="single" w:sz="4" w:space="0" w:color="000000"/>
              <w:right w:val="single" w:sz="4"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40" w:type="dxa"/>
            <w:vMerge/>
            <w:tcBorders>
              <w:top w:val="nil"/>
              <w:left w:val="single" w:sz="4" w:space="0" w:color="auto"/>
              <w:bottom w:val="single" w:sz="4" w:space="0" w:color="000000"/>
              <w:right w:val="single" w:sz="4"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承德市</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7-9月</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1000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580</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580</w:t>
            </w:r>
          </w:p>
        </w:tc>
      </w:tr>
      <w:tr w:rsidR="00E0653B" w:rsidRPr="00047AAB" w:rsidTr="00B27138">
        <w:trPr>
          <w:trHeight w:val="432"/>
        </w:trPr>
        <w:tc>
          <w:tcPr>
            <w:tcW w:w="580"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其他地区</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450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310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58"/>
        </w:trPr>
        <w:tc>
          <w:tcPr>
            <w:tcW w:w="580" w:type="dxa"/>
            <w:vMerge w:val="restart"/>
            <w:tcBorders>
              <w:top w:val="nil"/>
              <w:left w:val="single" w:sz="8" w:space="0" w:color="auto"/>
              <w:bottom w:val="nil"/>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w:t>
            </w:r>
          </w:p>
        </w:tc>
        <w:tc>
          <w:tcPr>
            <w:tcW w:w="515" w:type="dxa"/>
            <w:vMerge w:val="restart"/>
            <w:tcBorders>
              <w:top w:val="nil"/>
              <w:left w:val="single" w:sz="8" w:space="0" w:color="auto"/>
              <w:bottom w:val="nil"/>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山西</w:t>
            </w: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太原市、大同市、晋城市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480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350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20"/>
        </w:trPr>
        <w:tc>
          <w:tcPr>
            <w:tcW w:w="580" w:type="dxa"/>
            <w:vMerge/>
            <w:tcBorders>
              <w:top w:val="nil"/>
              <w:left w:val="single" w:sz="8" w:space="0" w:color="auto"/>
              <w:bottom w:val="nil"/>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nil"/>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临汾市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480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330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58"/>
        </w:trPr>
        <w:tc>
          <w:tcPr>
            <w:tcW w:w="580" w:type="dxa"/>
            <w:vMerge/>
            <w:tcBorders>
              <w:top w:val="nil"/>
              <w:left w:val="single" w:sz="8" w:space="0" w:color="auto"/>
              <w:bottom w:val="nil"/>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nil"/>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阳泉市、长治市、晋中市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480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310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32"/>
        </w:trPr>
        <w:tc>
          <w:tcPr>
            <w:tcW w:w="580" w:type="dxa"/>
            <w:vMerge/>
            <w:tcBorders>
              <w:top w:val="nil"/>
              <w:left w:val="single" w:sz="8" w:space="0" w:color="auto"/>
              <w:bottom w:val="nil"/>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nil"/>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其他地区</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400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240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92"/>
        </w:trPr>
        <w:tc>
          <w:tcPr>
            <w:tcW w:w="580" w:type="dxa"/>
            <w:vMerge w:val="restart"/>
            <w:tcBorders>
              <w:top w:val="single" w:sz="4" w:space="0" w:color="auto"/>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5</w:t>
            </w:r>
          </w:p>
        </w:tc>
        <w:tc>
          <w:tcPr>
            <w:tcW w:w="515" w:type="dxa"/>
            <w:tcBorders>
              <w:top w:val="single" w:sz="4" w:space="0" w:color="auto"/>
              <w:left w:val="nil"/>
              <w:bottom w:val="nil"/>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 xml:space="preserve">　</w:t>
            </w: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呼和浩特市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460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350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578"/>
        </w:trPr>
        <w:tc>
          <w:tcPr>
            <w:tcW w:w="580" w:type="dxa"/>
            <w:vMerge/>
            <w:tcBorders>
              <w:top w:val="single" w:sz="4" w:space="0" w:color="auto"/>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tcBorders>
              <w:top w:val="nil"/>
              <w:left w:val="nil"/>
              <w:bottom w:val="nil"/>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 xml:space="preserve">　</w:t>
            </w:r>
          </w:p>
        </w:tc>
        <w:tc>
          <w:tcPr>
            <w:tcW w:w="2340" w:type="dxa"/>
            <w:gridSpan w:val="2"/>
            <w:vMerge w:val="restart"/>
            <w:tcBorders>
              <w:top w:val="nil"/>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其他地区</w:t>
            </w:r>
          </w:p>
        </w:tc>
        <w:tc>
          <w:tcPr>
            <w:tcW w:w="720" w:type="dxa"/>
            <w:vMerge w:val="restart"/>
            <w:tcBorders>
              <w:top w:val="nil"/>
              <w:left w:val="single" w:sz="8" w:space="0" w:color="auto"/>
              <w:bottom w:val="single" w:sz="4" w:space="0" w:color="000000"/>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vMerge w:val="restart"/>
            <w:tcBorders>
              <w:top w:val="nil"/>
              <w:left w:val="single" w:sz="4" w:space="0" w:color="auto"/>
              <w:bottom w:val="single" w:sz="4" w:space="0" w:color="000000"/>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460</w:t>
            </w:r>
          </w:p>
        </w:tc>
        <w:tc>
          <w:tcPr>
            <w:tcW w:w="720" w:type="dxa"/>
            <w:vMerge w:val="restart"/>
            <w:tcBorders>
              <w:top w:val="nil"/>
              <w:left w:val="single" w:sz="4"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320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left"/>
              <w:rPr>
                <w:rFonts w:ascii="宋体" w:hAnsi="宋体" w:cs="宋体"/>
                <w:color w:val="000000"/>
                <w:kern w:val="0"/>
                <w:sz w:val="20"/>
                <w:szCs w:val="20"/>
              </w:rPr>
            </w:pPr>
            <w:r w:rsidRPr="00047AAB">
              <w:rPr>
                <w:rFonts w:ascii="宋体" w:hAnsi="宋体" w:cs="宋体" w:hint="eastAsia"/>
                <w:color w:val="000000"/>
                <w:kern w:val="0"/>
                <w:sz w:val="20"/>
                <w:szCs w:val="20"/>
              </w:rPr>
              <w:t xml:space="preserve"> 海拉尔市、满洲里市、阿尔山市</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7-9月</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1200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690</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480</w:t>
            </w:r>
          </w:p>
        </w:tc>
      </w:tr>
      <w:tr w:rsidR="00E0653B" w:rsidRPr="00047AAB" w:rsidTr="00B27138">
        <w:trPr>
          <w:trHeight w:val="360"/>
        </w:trPr>
        <w:tc>
          <w:tcPr>
            <w:tcW w:w="580" w:type="dxa"/>
            <w:vMerge/>
            <w:tcBorders>
              <w:top w:val="single" w:sz="4" w:space="0" w:color="auto"/>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tcBorders>
              <w:top w:val="nil"/>
              <w:left w:val="nil"/>
              <w:bottom w:val="nil"/>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内蒙古</w:t>
            </w:r>
          </w:p>
        </w:tc>
        <w:tc>
          <w:tcPr>
            <w:tcW w:w="2340" w:type="dxa"/>
            <w:gridSpan w:val="2"/>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kern w:val="0"/>
                <w:sz w:val="20"/>
                <w:szCs w:val="20"/>
              </w:rPr>
            </w:pPr>
          </w:p>
        </w:tc>
        <w:tc>
          <w:tcPr>
            <w:tcW w:w="720" w:type="dxa"/>
            <w:vMerge/>
            <w:tcBorders>
              <w:top w:val="nil"/>
              <w:left w:val="single" w:sz="8" w:space="0" w:color="auto"/>
              <w:bottom w:val="single" w:sz="4" w:space="0" w:color="000000"/>
              <w:right w:val="single" w:sz="4"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40" w:type="dxa"/>
            <w:vMerge/>
            <w:tcBorders>
              <w:top w:val="nil"/>
              <w:left w:val="single" w:sz="4" w:space="0" w:color="auto"/>
              <w:bottom w:val="single" w:sz="4" w:space="0" w:color="000000"/>
              <w:right w:val="single" w:sz="4"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二连浩特市</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7-9月</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1000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580</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400</w:t>
            </w:r>
          </w:p>
        </w:tc>
      </w:tr>
      <w:tr w:rsidR="00E0653B" w:rsidRPr="00047AAB" w:rsidTr="00B27138">
        <w:trPr>
          <w:trHeight w:val="360"/>
        </w:trPr>
        <w:tc>
          <w:tcPr>
            <w:tcW w:w="580" w:type="dxa"/>
            <w:vMerge/>
            <w:tcBorders>
              <w:top w:val="single" w:sz="4" w:space="0" w:color="auto"/>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 xml:space="preserve">　</w:t>
            </w:r>
          </w:p>
        </w:tc>
        <w:tc>
          <w:tcPr>
            <w:tcW w:w="2340" w:type="dxa"/>
            <w:gridSpan w:val="2"/>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kern w:val="0"/>
                <w:sz w:val="20"/>
                <w:szCs w:val="20"/>
              </w:rPr>
            </w:pPr>
          </w:p>
        </w:tc>
        <w:tc>
          <w:tcPr>
            <w:tcW w:w="720" w:type="dxa"/>
            <w:vMerge/>
            <w:tcBorders>
              <w:top w:val="nil"/>
              <w:left w:val="single" w:sz="8" w:space="0" w:color="auto"/>
              <w:bottom w:val="single" w:sz="4" w:space="0" w:color="000000"/>
              <w:right w:val="single" w:sz="4"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40" w:type="dxa"/>
            <w:vMerge/>
            <w:tcBorders>
              <w:top w:val="nil"/>
              <w:left w:val="single" w:sz="4" w:space="0" w:color="auto"/>
              <w:bottom w:val="single" w:sz="4" w:space="0" w:color="000000"/>
              <w:right w:val="single" w:sz="4"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720" w:type="dxa"/>
            <w:vMerge/>
            <w:tcBorders>
              <w:top w:val="nil"/>
              <w:left w:val="single" w:sz="4"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额济纳旗</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9-10月</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1200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690</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480</w:t>
            </w:r>
          </w:p>
        </w:tc>
      </w:tr>
      <w:tr w:rsidR="00E0653B" w:rsidRPr="00047AAB" w:rsidTr="00B27138">
        <w:trPr>
          <w:trHeight w:val="432"/>
        </w:trPr>
        <w:tc>
          <w:tcPr>
            <w:tcW w:w="580" w:type="dxa"/>
            <w:vMerge w:val="restart"/>
            <w:tcBorders>
              <w:top w:val="nil"/>
              <w:left w:val="single" w:sz="8" w:space="0" w:color="auto"/>
              <w:bottom w:val="nil"/>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6</w:t>
            </w:r>
          </w:p>
        </w:tc>
        <w:tc>
          <w:tcPr>
            <w:tcW w:w="515" w:type="dxa"/>
            <w:vMerge w:val="restart"/>
            <w:tcBorders>
              <w:top w:val="nil"/>
              <w:left w:val="single" w:sz="8" w:space="0" w:color="auto"/>
              <w:bottom w:val="nil"/>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辽宁</w:t>
            </w: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沈阳市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480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350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20"/>
        </w:trPr>
        <w:tc>
          <w:tcPr>
            <w:tcW w:w="580" w:type="dxa"/>
            <w:vMerge/>
            <w:tcBorders>
              <w:top w:val="nil"/>
              <w:left w:val="single" w:sz="8" w:space="0" w:color="auto"/>
              <w:bottom w:val="nil"/>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nil"/>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其他地区</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480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330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32"/>
        </w:trPr>
        <w:tc>
          <w:tcPr>
            <w:tcW w:w="580" w:type="dxa"/>
            <w:tcBorders>
              <w:top w:val="single" w:sz="4" w:space="0" w:color="auto"/>
              <w:left w:val="single" w:sz="8" w:space="0" w:color="auto"/>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7</w:t>
            </w:r>
          </w:p>
        </w:tc>
        <w:tc>
          <w:tcPr>
            <w:tcW w:w="515" w:type="dxa"/>
            <w:tcBorders>
              <w:top w:val="single" w:sz="4" w:space="0" w:color="auto"/>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大连</w:t>
            </w: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全市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490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350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全市</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7-9月</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960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590</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420</w:t>
            </w:r>
          </w:p>
        </w:tc>
      </w:tr>
      <w:tr w:rsidR="00E0653B" w:rsidRPr="00047AAB" w:rsidTr="00B27138">
        <w:trPr>
          <w:trHeight w:val="540"/>
        </w:trPr>
        <w:tc>
          <w:tcPr>
            <w:tcW w:w="580" w:type="dxa"/>
            <w:vMerge w:val="restart"/>
            <w:tcBorders>
              <w:top w:val="nil"/>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8</w:t>
            </w:r>
          </w:p>
        </w:tc>
        <w:tc>
          <w:tcPr>
            <w:tcW w:w="515" w:type="dxa"/>
            <w:vMerge w:val="restart"/>
            <w:tcBorders>
              <w:top w:val="nil"/>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吉林</w:t>
            </w:r>
          </w:p>
        </w:tc>
        <w:tc>
          <w:tcPr>
            <w:tcW w:w="2340" w:type="dxa"/>
            <w:gridSpan w:val="2"/>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 xml:space="preserve"> 长春市、吉林市、延边州、长白山管理区</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450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350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吉林市、延边州、长白山管理区</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7-9月</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960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540</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420</w:t>
            </w:r>
          </w:p>
        </w:tc>
      </w:tr>
      <w:tr w:rsidR="00E0653B" w:rsidRPr="00047AAB" w:rsidTr="00B27138">
        <w:trPr>
          <w:trHeight w:val="469"/>
        </w:trPr>
        <w:tc>
          <w:tcPr>
            <w:tcW w:w="580"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其他地区</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750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400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300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left"/>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80"/>
        </w:trPr>
        <w:tc>
          <w:tcPr>
            <w:tcW w:w="580" w:type="dxa"/>
            <w:vMerge w:val="restart"/>
            <w:tcBorders>
              <w:top w:val="nil"/>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9</w:t>
            </w:r>
          </w:p>
        </w:tc>
        <w:tc>
          <w:tcPr>
            <w:tcW w:w="515" w:type="dxa"/>
            <w:vMerge w:val="restart"/>
            <w:tcBorders>
              <w:top w:val="nil"/>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黑龙江</w:t>
            </w: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哈尔滨市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450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350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哈尔滨市</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7-9月</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960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540</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420</w:t>
            </w:r>
          </w:p>
        </w:tc>
      </w:tr>
      <w:tr w:rsidR="00E0653B" w:rsidRPr="00047AAB" w:rsidTr="00B27138">
        <w:trPr>
          <w:trHeight w:val="863"/>
        </w:trPr>
        <w:tc>
          <w:tcPr>
            <w:tcW w:w="580"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 xml:space="preserve"> 其他地区</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750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450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300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牡丹江市、伊春市、大兴安岭地区、黑河市、佳木斯市</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6-8月</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900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540</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360</w:t>
            </w:r>
          </w:p>
        </w:tc>
      </w:tr>
      <w:tr w:rsidR="00E0653B" w:rsidRPr="00047AAB" w:rsidTr="00B27138">
        <w:trPr>
          <w:trHeight w:val="432"/>
        </w:trPr>
        <w:tc>
          <w:tcPr>
            <w:tcW w:w="580" w:type="dxa"/>
            <w:tcBorders>
              <w:top w:val="nil"/>
              <w:left w:val="single" w:sz="8" w:space="0" w:color="auto"/>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10</w:t>
            </w:r>
          </w:p>
        </w:tc>
        <w:tc>
          <w:tcPr>
            <w:tcW w:w="515"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上海</w:t>
            </w: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全市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1100</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600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500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503"/>
        </w:trPr>
        <w:tc>
          <w:tcPr>
            <w:tcW w:w="580" w:type="dxa"/>
            <w:vMerge w:val="restart"/>
            <w:tcBorders>
              <w:top w:val="nil"/>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11</w:t>
            </w:r>
          </w:p>
        </w:tc>
        <w:tc>
          <w:tcPr>
            <w:tcW w:w="515" w:type="dxa"/>
            <w:vMerge w:val="restart"/>
            <w:tcBorders>
              <w:top w:val="nil"/>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江苏</w:t>
            </w: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left"/>
              <w:rPr>
                <w:rFonts w:ascii="宋体" w:hAnsi="宋体" w:cs="宋体"/>
                <w:kern w:val="0"/>
                <w:sz w:val="20"/>
                <w:szCs w:val="20"/>
              </w:rPr>
            </w:pPr>
            <w:r w:rsidRPr="00047AAB">
              <w:rPr>
                <w:rFonts w:ascii="宋体" w:hAnsi="宋体" w:cs="宋体" w:hint="eastAsia"/>
                <w:kern w:val="0"/>
                <w:sz w:val="20"/>
                <w:szCs w:val="20"/>
              </w:rPr>
              <w:t>南京市、苏州市、无锡市、常州市、镇江市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900</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490</w:t>
            </w:r>
          </w:p>
        </w:tc>
        <w:tc>
          <w:tcPr>
            <w:tcW w:w="72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380</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80"/>
        </w:trPr>
        <w:tc>
          <w:tcPr>
            <w:tcW w:w="580"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其他地区</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900</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490</w:t>
            </w:r>
          </w:p>
        </w:tc>
        <w:tc>
          <w:tcPr>
            <w:tcW w:w="72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360</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69"/>
        </w:trPr>
        <w:tc>
          <w:tcPr>
            <w:tcW w:w="580" w:type="dxa"/>
            <w:vMerge w:val="restart"/>
            <w:tcBorders>
              <w:top w:val="nil"/>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12</w:t>
            </w:r>
          </w:p>
        </w:tc>
        <w:tc>
          <w:tcPr>
            <w:tcW w:w="515" w:type="dxa"/>
            <w:vMerge w:val="restart"/>
            <w:tcBorders>
              <w:top w:val="nil"/>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浙江</w:t>
            </w: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杭州市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900</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500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400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58"/>
        </w:trPr>
        <w:tc>
          <w:tcPr>
            <w:tcW w:w="580"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其他地区</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800</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490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340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80"/>
        </w:trPr>
        <w:tc>
          <w:tcPr>
            <w:tcW w:w="580" w:type="dxa"/>
            <w:tcBorders>
              <w:top w:val="nil"/>
              <w:left w:val="single" w:sz="8" w:space="0" w:color="auto"/>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13</w:t>
            </w:r>
          </w:p>
        </w:tc>
        <w:tc>
          <w:tcPr>
            <w:tcW w:w="515"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宁波</w:t>
            </w: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全市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450</w:t>
            </w:r>
          </w:p>
        </w:tc>
        <w:tc>
          <w:tcPr>
            <w:tcW w:w="72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350</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69"/>
        </w:trPr>
        <w:tc>
          <w:tcPr>
            <w:tcW w:w="580" w:type="dxa"/>
            <w:tcBorders>
              <w:top w:val="nil"/>
              <w:left w:val="single" w:sz="8" w:space="0" w:color="auto"/>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14</w:t>
            </w:r>
          </w:p>
        </w:tc>
        <w:tc>
          <w:tcPr>
            <w:tcW w:w="515"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安徽</w:t>
            </w: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全省</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460</w:t>
            </w:r>
          </w:p>
        </w:tc>
        <w:tc>
          <w:tcPr>
            <w:tcW w:w="72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350</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69"/>
        </w:trPr>
        <w:tc>
          <w:tcPr>
            <w:tcW w:w="580" w:type="dxa"/>
            <w:vMerge w:val="restart"/>
            <w:tcBorders>
              <w:top w:val="nil"/>
              <w:left w:val="single" w:sz="8" w:space="0" w:color="auto"/>
              <w:bottom w:val="single" w:sz="8"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15</w:t>
            </w:r>
          </w:p>
        </w:tc>
        <w:tc>
          <w:tcPr>
            <w:tcW w:w="515" w:type="dxa"/>
            <w:vMerge w:val="restart"/>
            <w:tcBorders>
              <w:top w:val="nil"/>
              <w:left w:val="single" w:sz="8" w:space="0" w:color="auto"/>
              <w:bottom w:val="single" w:sz="8"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福建</w:t>
            </w: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福州市、泉州市、平潭综合实验区</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900</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480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380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43"/>
        </w:trPr>
        <w:tc>
          <w:tcPr>
            <w:tcW w:w="580" w:type="dxa"/>
            <w:vMerge/>
            <w:tcBorders>
              <w:top w:val="nil"/>
              <w:left w:val="single" w:sz="8" w:space="0" w:color="auto"/>
              <w:bottom w:val="single" w:sz="8"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8"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8"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其他地区</w:t>
            </w:r>
            <w:r w:rsidRPr="00047AAB">
              <w:rPr>
                <w:rFonts w:ascii="宋体" w:hAnsi="宋体" w:cs="宋体" w:hint="eastAsia"/>
                <w:kern w:val="0"/>
                <w:sz w:val="20"/>
                <w:szCs w:val="20"/>
              </w:rPr>
              <w:br/>
              <w:t xml:space="preserve"> </w:t>
            </w:r>
          </w:p>
        </w:tc>
        <w:tc>
          <w:tcPr>
            <w:tcW w:w="720" w:type="dxa"/>
            <w:tcBorders>
              <w:top w:val="nil"/>
              <w:left w:val="nil"/>
              <w:bottom w:val="single" w:sz="8"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900</w:t>
            </w:r>
          </w:p>
        </w:tc>
        <w:tc>
          <w:tcPr>
            <w:tcW w:w="540" w:type="dxa"/>
            <w:tcBorders>
              <w:top w:val="nil"/>
              <w:left w:val="nil"/>
              <w:bottom w:val="single" w:sz="8"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480</w:t>
            </w:r>
          </w:p>
        </w:tc>
        <w:tc>
          <w:tcPr>
            <w:tcW w:w="720" w:type="dxa"/>
            <w:tcBorders>
              <w:top w:val="nil"/>
              <w:left w:val="nil"/>
              <w:bottom w:val="single" w:sz="8"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350</w:t>
            </w:r>
          </w:p>
        </w:tc>
        <w:tc>
          <w:tcPr>
            <w:tcW w:w="720" w:type="dxa"/>
            <w:tcBorders>
              <w:top w:val="nil"/>
              <w:left w:val="nil"/>
              <w:bottom w:val="single" w:sz="8"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8"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8"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8"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8"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92"/>
        </w:trPr>
        <w:tc>
          <w:tcPr>
            <w:tcW w:w="580" w:type="dxa"/>
            <w:tcBorders>
              <w:top w:val="nil"/>
              <w:left w:val="single" w:sz="8" w:space="0" w:color="auto"/>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lastRenderedPageBreak/>
              <w:t>16</w:t>
            </w:r>
          </w:p>
        </w:tc>
        <w:tc>
          <w:tcPr>
            <w:tcW w:w="515"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厦门</w:t>
            </w: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全市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900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500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400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80"/>
        </w:trPr>
        <w:tc>
          <w:tcPr>
            <w:tcW w:w="580" w:type="dxa"/>
            <w:tcBorders>
              <w:top w:val="nil"/>
              <w:left w:val="single" w:sz="8" w:space="0" w:color="auto"/>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17</w:t>
            </w:r>
          </w:p>
        </w:tc>
        <w:tc>
          <w:tcPr>
            <w:tcW w:w="515"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江西</w:t>
            </w: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全省</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470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350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863"/>
        </w:trPr>
        <w:tc>
          <w:tcPr>
            <w:tcW w:w="580" w:type="dxa"/>
            <w:vMerge w:val="restart"/>
            <w:tcBorders>
              <w:top w:val="nil"/>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18</w:t>
            </w:r>
          </w:p>
        </w:tc>
        <w:tc>
          <w:tcPr>
            <w:tcW w:w="515" w:type="dxa"/>
            <w:vMerge w:val="restart"/>
            <w:tcBorders>
              <w:top w:val="nil"/>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山东</w:t>
            </w: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left"/>
              <w:rPr>
                <w:rFonts w:ascii="宋体" w:hAnsi="宋体" w:cs="宋体"/>
                <w:kern w:val="0"/>
                <w:sz w:val="20"/>
                <w:szCs w:val="20"/>
              </w:rPr>
            </w:pPr>
            <w:r w:rsidRPr="00047AAB">
              <w:rPr>
                <w:rFonts w:ascii="宋体" w:hAnsi="宋体" w:cs="宋体" w:hint="eastAsia"/>
                <w:kern w:val="0"/>
                <w:sz w:val="20"/>
                <w:szCs w:val="20"/>
              </w:rPr>
              <w:t xml:space="preserve"> 济南市、淄博市、枣庄市、东营市、烟台</w:t>
            </w:r>
            <w:r w:rsidRPr="00047AAB">
              <w:rPr>
                <w:rFonts w:ascii="宋体" w:hAnsi="宋体" w:cs="宋体" w:hint="eastAsia"/>
                <w:kern w:val="0"/>
                <w:sz w:val="20"/>
                <w:szCs w:val="20"/>
              </w:rPr>
              <w:br/>
              <w:t xml:space="preserve"> 市、潍坊市、济宁市、泰安市、威海市、</w:t>
            </w:r>
            <w:r w:rsidRPr="00047AAB">
              <w:rPr>
                <w:rFonts w:ascii="宋体" w:hAnsi="宋体" w:cs="宋体" w:hint="eastAsia"/>
                <w:kern w:val="0"/>
                <w:sz w:val="20"/>
                <w:szCs w:val="20"/>
              </w:rPr>
              <w:br/>
              <w:t xml:space="preserve"> 日照市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480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380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left"/>
              <w:rPr>
                <w:rFonts w:ascii="宋体" w:hAnsi="宋体" w:cs="宋体"/>
                <w:color w:val="000000"/>
                <w:kern w:val="0"/>
                <w:sz w:val="20"/>
                <w:szCs w:val="20"/>
              </w:rPr>
            </w:pPr>
            <w:r w:rsidRPr="00047AAB">
              <w:rPr>
                <w:rFonts w:ascii="宋体" w:hAnsi="宋体" w:cs="宋体" w:hint="eastAsia"/>
                <w:color w:val="000000"/>
                <w:kern w:val="0"/>
                <w:sz w:val="20"/>
                <w:szCs w:val="20"/>
              </w:rPr>
              <w:t xml:space="preserve"> 烟台市、威海市、</w:t>
            </w:r>
            <w:r w:rsidRPr="00047AAB">
              <w:rPr>
                <w:rFonts w:ascii="宋体" w:hAnsi="宋体" w:cs="宋体" w:hint="eastAsia"/>
                <w:color w:val="000000"/>
                <w:kern w:val="0"/>
                <w:sz w:val="20"/>
                <w:szCs w:val="20"/>
              </w:rPr>
              <w:br/>
              <w:t xml:space="preserve"> 日照市</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7-9月</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960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570</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450</w:t>
            </w:r>
          </w:p>
        </w:tc>
      </w:tr>
      <w:tr w:rsidR="00E0653B" w:rsidRPr="00047AAB" w:rsidTr="00B27138">
        <w:trPr>
          <w:trHeight w:val="458"/>
        </w:trPr>
        <w:tc>
          <w:tcPr>
            <w:tcW w:w="580"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其他地区</w:t>
            </w:r>
            <w:r w:rsidRPr="00047AAB">
              <w:rPr>
                <w:rFonts w:ascii="宋体" w:hAnsi="宋体" w:cs="宋体" w:hint="eastAsia"/>
                <w:kern w:val="0"/>
                <w:sz w:val="20"/>
                <w:szCs w:val="20"/>
              </w:rPr>
              <w:b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460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360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69"/>
        </w:trPr>
        <w:tc>
          <w:tcPr>
            <w:tcW w:w="580" w:type="dxa"/>
            <w:tcBorders>
              <w:top w:val="nil"/>
              <w:left w:val="single" w:sz="8" w:space="0" w:color="auto"/>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19</w:t>
            </w:r>
          </w:p>
        </w:tc>
        <w:tc>
          <w:tcPr>
            <w:tcW w:w="515"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青岛</w:t>
            </w: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全市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490</w:t>
            </w:r>
          </w:p>
        </w:tc>
        <w:tc>
          <w:tcPr>
            <w:tcW w:w="72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380</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全市</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7-9月</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960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590</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450</w:t>
            </w:r>
          </w:p>
        </w:tc>
      </w:tr>
      <w:tr w:rsidR="00E0653B" w:rsidRPr="00047AAB" w:rsidTr="00B27138">
        <w:trPr>
          <w:trHeight w:val="443"/>
        </w:trPr>
        <w:tc>
          <w:tcPr>
            <w:tcW w:w="580" w:type="dxa"/>
            <w:vMerge w:val="restart"/>
            <w:tcBorders>
              <w:top w:val="nil"/>
              <w:left w:val="single" w:sz="8" w:space="0" w:color="auto"/>
              <w:bottom w:val="nil"/>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20</w:t>
            </w:r>
          </w:p>
        </w:tc>
        <w:tc>
          <w:tcPr>
            <w:tcW w:w="515" w:type="dxa"/>
            <w:vMerge w:val="restart"/>
            <w:tcBorders>
              <w:top w:val="nil"/>
              <w:left w:val="single" w:sz="8" w:space="0" w:color="auto"/>
              <w:bottom w:val="nil"/>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河南</w:t>
            </w: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郑州市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900</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480</w:t>
            </w:r>
          </w:p>
        </w:tc>
        <w:tc>
          <w:tcPr>
            <w:tcW w:w="72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380</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69"/>
        </w:trPr>
        <w:tc>
          <w:tcPr>
            <w:tcW w:w="580" w:type="dxa"/>
            <w:vMerge/>
            <w:tcBorders>
              <w:top w:val="nil"/>
              <w:left w:val="single" w:sz="8" w:space="0" w:color="auto"/>
              <w:bottom w:val="nil"/>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nil"/>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其他地区</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800</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480</w:t>
            </w:r>
          </w:p>
        </w:tc>
        <w:tc>
          <w:tcPr>
            <w:tcW w:w="72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330</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洛阳市</w:t>
            </w:r>
          </w:p>
        </w:tc>
        <w:tc>
          <w:tcPr>
            <w:tcW w:w="826"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4-5月上旬</w:t>
            </w:r>
          </w:p>
        </w:tc>
        <w:tc>
          <w:tcPr>
            <w:tcW w:w="614"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1200</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720</w:t>
            </w:r>
          </w:p>
        </w:tc>
        <w:tc>
          <w:tcPr>
            <w:tcW w:w="90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500</w:t>
            </w:r>
          </w:p>
        </w:tc>
      </w:tr>
      <w:tr w:rsidR="00E0653B" w:rsidRPr="00047AAB" w:rsidTr="00B27138">
        <w:trPr>
          <w:trHeight w:val="458"/>
        </w:trPr>
        <w:tc>
          <w:tcPr>
            <w:tcW w:w="580" w:type="dxa"/>
            <w:vMerge w:val="restart"/>
            <w:tcBorders>
              <w:top w:val="single" w:sz="4" w:space="0" w:color="auto"/>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21</w:t>
            </w:r>
          </w:p>
        </w:tc>
        <w:tc>
          <w:tcPr>
            <w:tcW w:w="515" w:type="dxa"/>
            <w:vMerge w:val="restart"/>
            <w:tcBorders>
              <w:top w:val="single" w:sz="4" w:space="0" w:color="auto"/>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湖北</w:t>
            </w: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武汉市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480</w:t>
            </w:r>
          </w:p>
        </w:tc>
        <w:tc>
          <w:tcPr>
            <w:tcW w:w="72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350</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58"/>
        </w:trPr>
        <w:tc>
          <w:tcPr>
            <w:tcW w:w="580" w:type="dxa"/>
            <w:vMerge/>
            <w:tcBorders>
              <w:top w:val="single" w:sz="4" w:space="0" w:color="auto"/>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single" w:sz="4" w:space="0" w:color="auto"/>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其他地区</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480</w:t>
            </w:r>
          </w:p>
        </w:tc>
        <w:tc>
          <w:tcPr>
            <w:tcW w:w="72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320</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58"/>
        </w:trPr>
        <w:tc>
          <w:tcPr>
            <w:tcW w:w="580" w:type="dxa"/>
            <w:vMerge w:val="restart"/>
            <w:tcBorders>
              <w:top w:val="nil"/>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22</w:t>
            </w:r>
          </w:p>
        </w:tc>
        <w:tc>
          <w:tcPr>
            <w:tcW w:w="515" w:type="dxa"/>
            <w:vMerge w:val="restart"/>
            <w:tcBorders>
              <w:top w:val="nil"/>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湖南</w:t>
            </w: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长沙市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450</w:t>
            </w:r>
          </w:p>
        </w:tc>
        <w:tc>
          <w:tcPr>
            <w:tcW w:w="72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350</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80"/>
        </w:trPr>
        <w:tc>
          <w:tcPr>
            <w:tcW w:w="580"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其他地区</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450</w:t>
            </w:r>
          </w:p>
        </w:tc>
        <w:tc>
          <w:tcPr>
            <w:tcW w:w="72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330</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649"/>
        </w:trPr>
        <w:tc>
          <w:tcPr>
            <w:tcW w:w="580" w:type="dxa"/>
            <w:vMerge w:val="restart"/>
            <w:tcBorders>
              <w:top w:val="nil"/>
              <w:left w:val="single" w:sz="8" w:space="0" w:color="auto"/>
              <w:bottom w:val="nil"/>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23</w:t>
            </w:r>
          </w:p>
        </w:tc>
        <w:tc>
          <w:tcPr>
            <w:tcW w:w="515" w:type="dxa"/>
            <w:vMerge w:val="restart"/>
            <w:tcBorders>
              <w:top w:val="nil"/>
              <w:left w:val="single" w:sz="8" w:space="0" w:color="auto"/>
              <w:bottom w:val="nil"/>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广东</w:t>
            </w: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left"/>
              <w:rPr>
                <w:rFonts w:ascii="宋体" w:hAnsi="宋体" w:cs="宋体"/>
                <w:kern w:val="0"/>
                <w:sz w:val="20"/>
                <w:szCs w:val="20"/>
              </w:rPr>
            </w:pPr>
            <w:r w:rsidRPr="00047AAB">
              <w:rPr>
                <w:rFonts w:ascii="宋体" w:hAnsi="宋体" w:cs="宋体" w:hint="eastAsia"/>
                <w:kern w:val="0"/>
                <w:sz w:val="20"/>
                <w:szCs w:val="20"/>
              </w:rPr>
              <w:t xml:space="preserve"> 广州市、珠海市、佛山市、东莞市、中山市、江门市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900</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550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450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69"/>
        </w:trPr>
        <w:tc>
          <w:tcPr>
            <w:tcW w:w="580" w:type="dxa"/>
            <w:vMerge/>
            <w:tcBorders>
              <w:top w:val="nil"/>
              <w:left w:val="single" w:sz="8" w:space="0" w:color="auto"/>
              <w:bottom w:val="nil"/>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nil"/>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其他地区</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850</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530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420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43"/>
        </w:trPr>
        <w:tc>
          <w:tcPr>
            <w:tcW w:w="580" w:type="dxa"/>
            <w:tcBorders>
              <w:top w:val="single" w:sz="4" w:space="0" w:color="auto"/>
              <w:left w:val="single" w:sz="8" w:space="0" w:color="auto"/>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24</w:t>
            </w:r>
          </w:p>
        </w:tc>
        <w:tc>
          <w:tcPr>
            <w:tcW w:w="515" w:type="dxa"/>
            <w:tcBorders>
              <w:top w:val="single" w:sz="4" w:space="0" w:color="auto"/>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深圳</w:t>
            </w: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全市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900</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550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450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58"/>
        </w:trPr>
        <w:tc>
          <w:tcPr>
            <w:tcW w:w="580" w:type="dxa"/>
            <w:vMerge w:val="restart"/>
            <w:tcBorders>
              <w:top w:val="nil"/>
              <w:left w:val="single" w:sz="8" w:space="0" w:color="auto"/>
              <w:bottom w:val="nil"/>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25</w:t>
            </w:r>
          </w:p>
        </w:tc>
        <w:tc>
          <w:tcPr>
            <w:tcW w:w="515" w:type="dxa"/>
            <w:vMerge w:val="restart"/>
            <w:tcBorders>
              <w:top w:val="nil"/>
              <w:left w:val="single" w:sz="8" w:space="0" w:color="auto"/>
              <w:bottom w:val="nil"/>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广西</w:t>
            </w: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南宁市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470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350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540"/>
        </w:trPr>
        <w:tc>
          <w:tcPr>
            <w:tcW w:w="580" w:type="dxa"/>
            <w:vMerge/>
            <w:tcBorders>
              <w:top w:val="nil"/>
              <w:left w:val="single" w:sz="8" w:space="0" w:color="auto"/>
              <w:bottom w:val="nil"/>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nil"/>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其他地区</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470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330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left"/>
              <w:rPr>
                <w:rFonts w:ascii="宋体" w:hAnsi="宋体" w:cs="宋体"/>
                <w:color w:val="000000"/>
                <w:kern w:val="0"/>
                <w:sz w:val="20"/>
                <w:szCs w:val="20"/>
              </w:rPr>
            </w:pPr>
            <w:r w:rsidRPr="00047AAB">
              <w:rPr>
                <w:rFonts w:ascii="宋体" w:hAnsi="宋体" w:cs="宋体" w:hint="eastAsia"/>
                <w:color w:val="000000"/>
                <w:kern w:val="0"/>
                <w:sz w:val="20"/>
                <w:szCs w:val="20"/>
              </w:rPr>
              <w:t xml:space="preserve"> 桂林市、北海市</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1-2月、</w:t>
            </w:r>
            <w:r w:rsidRPr="00047AAB">
              <w:rPr>
                <w:rFonts w:ascii="宋体" w:hAnsi="宋体" w:cs="宋体" w:hint="eastAsia"/>
                <w:color w:val="000000"/>
                <w:kern w:val="0"/>
                <w:sz w:val="20"/>
                <w:szCs w:val="20"/>
              </w:rPr>
              <w:br/>
              <w:t>7-9月</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1040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610</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430</w:t>
            </w:r>
          </w:p>
        </w:tc>
      </w:tr>
      <w:tr w:rsidR="00E0653B" w:rsidRPr="00047AAB" w:rsidTr="00B27138">
        <w:trPr>
          <w:trHeight w:val="683"/>
        </w:trPr>
        <w:tc>
          <w:tcPr>
            <w:tcW w:w="580" w:type="dxa"/>
            <w:vMerge w:val="restart"/>
            <w:tcBorders>
              <w:top w:val="single" w:sz="4" w:space="0" w:color="auto"/>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26</w:t>
            </w:r>
          </w:p>
        </w:tc>
        <w:tc>
          <w:tcPr>
            <w:tcW w:w="515" w:type="dxa"/>
            <w:vMerge w:val="restart"/>
            <w:tcBorders>
              <w:top w:val="single" w:sz="4" w:space="0" w:color="auto"/>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海南</w:t>
            </w:r>
          </w:p>
        </w:tc>
        <w:tc>
          <w:tcPr>
            <w:tcW w:w="2340" w:type="dxa"/>
            <w:gridSpan w:val="2"/>
            <w:vMerge w:val="restart"/>
            <w:tcBorders>
              <w:top w:val="nil"/>
              <w:left w:val="single" w:sz="8" w:space="0" w:color="auto"/>
              <w:bottom w:val="nil"/>
              <w:right w:val="single" w:sz="8" w:space="0" w:color="auto"/>
            </w:tcBorders>
            <w:shd w:val="clear" w:color="auto" w:fill="FFFFFF"/>
            <w:vAlign w:val="center"/>
          </w:tcPr>
          <w:p w:rsidR="00E0653B" w:rsidRPr="00047AAB" w:rsidRDefault="00E0653B" w:rsidP="00A5790B">
            <w:pPr>
              <w:widowControl/>
              <w:jc w:val="left"/>
              <w:rPr>
                <w:rFonts w:ascii="宋体" w:hAnsi="宋体" w:cs="宋体"/>
                <w:kern w:val="0"/>
                <w:sz w:val="20"/>
                <w:szCs w:val="20"/>
              </w:rPr>
            </w:pPr>
            <w:r w:rsidRPr="00047AAB">
              <w:rPr>
                <w:rFonts w:ascii="宋体" w:hAnsi="宋体" w:cs="宋体" w:hint="eastAsia"/>
                <w:kern w:val="0"/>
                <w:sz w:val="20"/>
                <w:szCs w:val="20"/>
              </w:rPr>
              <w:t>海口市、三沙市、儋州市、五指山市、文昌市、琼海市、万宁市、东方市、定安县、屯昌县、澄迈县、临高县、白沙县、昌江县、乐东县、陵水县、保亭县、琼中县、洋浦开发区</w:t>
            </w:r>
          </w:p>
        </w:tc>
        <w:tc>
          <w:tcPr>
            <w:tcW w:w="720" w:type="dxa"/>
            <w:vMerge w:val="restart"/>
            <w:tcBorders>
              <w:top w:val="nil"/>
              <w:left w:val="single" w:sz="8" w:space="0" w:color="auto"/>
              <w:bottom w:val="nil"/>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vMerge w:val="restart"/>
            <w:tcBorders>
              <w:top w:val="nil"/>
              <w:left w:val="single" w:sz="4" w:space="0" w:color="auto"/>
              <w:bottom w:val="nil"/>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500</w:t>
            </w:r>
          </w:p>
        </w:tc>
        <w:tc>
          <w:tcPr>
            <w:tcW w:w="720" w:type="dxa"/>
            <w:vMerge w:val="restart"/>
            <w:tcBorders>
              <w:top w:val="nil"/>
              <w:left w:val="single" w:sz="4" w:space="0" w:color="auto"/>
              <w:bottom w:val="nil"/>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350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left"/>
              <w:rPr>
                <w:rFonts w:ascii="宋体" w:hAnsi="宋体" w:cs="宋体"/>
                <w:color w:val="000000"/>
                <w:kern w:val="0"/>
                <w:sz w:val="20"/>
                <w:szCs w:val="20"/>
              </w:rPr>
            </w:pPr>
            <w:r w:rsidRPr="00047AAB">
              <w:rPr>
                <w:rFonts w:ascii="宋体" w:hAnsi="宋体" w:cs="宋体" w:hint="eastAsia"/>
                <w:color w:val="000000"/>
                <w:kern w:val="0"/>
                <w:sz w:val="20"/>
                <w:szCs w:val="20"/>
              </w:rPr>
              <w:t xml:space="preserve"> 海口市、文昌市、</w:t>
            </w:r>
            <w:r w:rsidRPr="00047AAB">
              <w:rPr>
                <w:rFonts w:ascii="宋体" w:hAnsi="宋体" w:cs="宋体" w:hint="eastAsia"/>
                <w:color w:val="000000"/>
                <w:kern w:val="0"/>
                <w:sz w:val="20"/>
                <w:szCs w:val="20"/>
              </w:rPr>
              <w:br/>
              <w:t xml:space="preserve"> 澄迈县</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11-2月</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1040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650</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450</w:t>
            </w:r>
          </w:p>
        </w:tc>
      </w:tr>
      <w:tr w:rsidR="00E0653B" w:rsidRPr="00047AAB" w:rsidTr="00B27138">
        <w:trPr>
          <w:trHeight w:val="683"/>
        </w:trPr>
        <w:tc>
          <w:tcPr>
            <w:tcW w:w="580" w:type="dxa"/>
            <w:vMerge/>
            <w:tcBorders>
              <w:top w:val="single" w:sz="4" w:space="0" w:color="auto"/>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single" w:sz="4" w:space="0" w:color="auto"/>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vMerge/>
            <w:tcBorders>
              <w:top w:val="nil"/>
              <w:left w:val="single" w:sz="8" w:space="0" w:color="auto"/>
              <w:bottom w:val="nil"/>
              <w:right w:val="single" w:sz="8" w:space="0" w:color="auto"/>
            </w:tcBorders>
            <w:vAlign w:val="center"/>
          </w:tcPr>
          <w:p w:rsidR="00E0653B" w:rsidRPr="00047AAB" w:rsidRDefault="00E0653B" w:rsidP="00A5790B">
            <w:pPr>
              <w:widowControl/>
              <w:jc w:val="left"/>
              <w:rPr>
                <w:rFonts w:ascii="宋体" w:hAnsi="宋体" w:cs="宋体"/>
                <w:kern w:val="0"/>
                <w:sz w:val="20"/>
                <w:szCs w:val="20"/>
              </w:rPr>
            </w:pPr>
          </w:p>
        </w:tc>
        <w:tc>
          <w:tcPr>
            <w:tcW w:w="720" w:type="dxa"/>
            <w:vMerge/>
            <w:tcBorders>
              <w:top w:val="nil"/>
              <w:left w:val="single" w:sz="8" w:space="0" w:color="auto"/>
              <w:bottom w:val="nil"/>
              <w:right w:val="single" w:sz="4"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40" w:type="dxa"/>
            <w:vMerge/>
            <w:tcBorders>
              <w:top w:val="nil"/>
              <w:left w:val="single" w:sz="4" w:space="0" w:color="auto"/>
              <w:bottom w:val="nil"/>
              <w:right w:val="single" w:sz="4"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720" w:type="dxa"/>
            <w:vMerge/>
            <w:tcBorders>
              <w:top w:val="nil"/>
              <w:left w:val="single" w:sz="4" w:space="0" w:color="auto"/>
              <w:bottom w:val="nil"/>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left"/>
              <w:rPr>
                <w:rFonts w:ascii="宋体" w:hAnsi="宋体" w:cs="宋体"/>
                <w:color w:val="000000"/>
                <w:kern w:val="0"/>
                <w:sz w:val="20"/>
                <w:szCs w:val="20"/>
              </w:rPr>
            </w:pPr>
            <w:r w:rsidRPr="00047AAB">
              <w:rPr>
                <w:rFonts w:ascii="宋体" w:hAnsi="宋体" w:cs="宋体" w:hint="eastAsia"/>
                <w:color w:val="000000"/>
                <w:kern w:val="0"/>
                <w:sz w:val="20"/>
                <w:szCs w:val="20"/>
              </w:rPr>
              <w:t xml:space="preserve"> 琼海市、万宁市、</w:t>
            </w:r>
            <w:r w:rsidRPr="00047AAB">
              <w:rPr>
                <w:rFonts w:ascii="宋体" w:hAnsi="宋体" w:cs="宋体" w:hint="eastAsia"/>
                <w:color w:val="000000"/>
                <w:kern w:val="0"/>
                <w:sz w:val="20"/>
                <w:szCs w:val="20"/>
              </w:rPr>
              <w:br/>
              <w:t xml:space="preserve"> 陵水县、保</w:t>
            </w:r>
            <w:r w:rsidRPr="00047AAB">
              <w:rPr>
                <w:rFonts w:ascii="宋体" w:hAnsi="宋体" w:cs="宋体" w:hint="eastAsia"/>
                <w:color w:val="000000"/>
                <w:kern w:val="0"/>
                <w:sz w:val="20"/>
                <w:szCs w:val="20"/>
              </w:rPr>
              <w:lastRenderedPageBreak/>
              <w:t>亭县</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lastRenderedPageBreak/>
              <w:t>11-3月</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1040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650</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450</w:t>
            </w:r>
          </w:p>
        </w:tc>
      </w:tr>
      <w:tr w:rsidR="00E0653B" w:rsidRPr="00047AAB" w:rsidTr="00B27138">
        <w:trPr>
          <w:trHeight w:val="458"/>
        </w:trPr>
        <w:tc>
          <w:tcPr>
            <w:tcW w:w="580" w:type="dxa"/>
            <w:vMerge/>
            <w:tcBorders>
              <w:top w:val="single" w:sz="4" w:space="0" w:color="auto"/>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single" w:sz="4" w:space="0" w:color="auto"/>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single" w:sz="4" w:space="0" w:color="auto"/>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三亚市</w:t>
            </w:r>
          </w:p>
        </w:tc>
        <w:tc>
          <w:tcPr>
            <w:tcW w:w="720" w:type="dxa"/>
            <w:tcBorders>
              <w:top w:val="single" w:sz="4" w:space="0" w:color="auto"/>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1000 </w:t>
            </w:r>
          </w:p>
        </w:tc>
        <w:tc>
          <w:tcPr>
            <w:tcW w:w="540" w:type="dxa"/>
            <w:tcBorders>
              <w:top w:val="single" w:sz="4" w:space="0" w:color="auto"/>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600</w:t>
            </w:r>
          </w:p>
        </w:tc>
        <w:tc>
          <w:tcPr>
            <w:tcW w:w="720" w:type="dxa"/>
            <w:tcBorders>
              <w:top w:val="single" w:sz="4" w:space="0" w:color="auto"/>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400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三亚市</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10-4月</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1200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720</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480</w:t>
            </w:r>
          </w:p>
        </w:tc>
      </w:tr>
      <w:tr w:rsidR="00E0653B" w:rsidRPr="00047AAB" w:rsidTr="00B27138">
        <w:trPr>
          <w:trHeight w:val="480"/>
        </w:trPr>
        <w:tc>
          <w:tcPr>
            <w:tcW w:w="580" w:type="dxa"/>
            <w:vMerge w:val="restart"/>
            <w:tcBorders>
              <w:top w:val="nil"/>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27</w:t>
            </w:r>
          </w:p>
        </w:tc>
        <w:tc>
          <w:tcPr>
            <w:tcW w:w="515" w:type="dxa"/>
            <w:vMerge w:val="restart"/>
            <w:tcBorders>
              <w:top w:val="nil"/>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重庆</w:t>
            </w: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 xml:space="preserve"> 9个中心城区、北部新区</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480</w:t>
            </w:r>
          </w:p>
        </w:tc>
        <w:tc>
          <w:tcPr>
            <w:tcW w:w="72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370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left"/>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69"/>
        </w:trPr>
        <w:tc>
          <w:tcPr>
            <w:tcW w:w="580"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其他地区</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770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450</w:t>
            </w:r>
          </w:p>
        </w:tc>
        <w:tc>
          <w:tcPr>
            <w:tcW w:w="72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300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left"/>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69"/>
        </w:trPr>
        <w:tc>
          <w:tcPr>
            <w:tcW w:w="580" w:type="dxa"/>
            <w:vMerge w:val="restart"/>
            <w:tcBorders>
              <w:top w:val="nil"/>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28</w:t>
            </w:r>
          </w:p>
        </w:tc>
        <w:tc>
          <w:tcPr>
            <w:tcW w:w="515" w:type="dxa"/>
            <w:vMerge w:val="restart"/>
            <w:tcBorders>
              <w:top w:val="nil"/>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四川</w:t>
            </w: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成都市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900</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470</w:t>
            </w:r>
          </w:p>
        </w:tc>
        <w:tc>
          <w:tcPr>
            <w:tcW w:w="72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370</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69"/>
        </w:trPr>
        <w:tc>
          <w:tcPr>
            <w:tcW w:w="580"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阿坝州、甘孜州</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800</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430</w:t>
            </w:r>
          </w:p>
        </w:tc>
        <w:tc>
          <w:tcPr>
            <w:tcW w:w="72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330</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92"/>
        </w:trPr>
        <w:tc>
          <w:tcPr>
            <w:tcW w:w="580"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绵阳市、乐山市、雅安市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800</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430</w:t>
            </w:r>
          </w:p>
        </w:tc>
        <w:tc>
          <w:tcPr>
            <w:tcW w:w="72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320</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58"/>
        </w:trPr>
        <w:tc>
          <w:tcPr>
            <w:tcW w:w="580"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宜宾市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800</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430</w:t>
            </w:r>
          </w:p>
        </w:tc>
        <w:tc>
          <w:tcPr>
            <w:tcW w:w="72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300</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69"/>
        </w:trPr>
        <w:tc>
          <w:tcPr>
            <w:tcW w:w="580"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凉山州</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750</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430</w:t>
            </w:r>
          </w:p>
        </w:tc>
        <w:tc>
          <w:tcPr>
            <w:tcW w:w="72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330</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92"/>
        </w:trPr>
        <w:tc>
          <w:tcPr>
            <w:tcW w:w="580"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德阳市、遂宁市、巴中市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750</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430</w:t>
            </w:r>
          </w:p>
        </w:tc>
        <w:tc>
          <w:tcPr>
            <w:tcW w:w="72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310</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43"/>
        </w:trPr>
        <w:tc>
          <w:tcPr>
            <w:tcW w:w="580"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其他地区</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750</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430</w:t>
            </w:r>
          </w:p>
        </w:tc>
        <w:tc>
          <w:tcPr>
            <w:tcW w:w="72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300</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80"/>
        </w:trPr>
        <w:tc>
          <w:tcPr>
            <w:tcW w:w="580" w:type="dxa"/>
            <w:vMerge w:val="restart"/>
            <w:tcBorders>
              <w:top w:val="nil"/>
              <w:left w:val="single" w:sz="8" w:space="0" w:color="auto"/>
              <w:bottom w:val="nil"/>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29</w:t>
            </w:r>
          </w:p>
        </w:tc>
        <w:tc>
          <w:tcPr>
            <w:tcW w:w="515" w:type="dxa"/>
            <w:vMerge w:val="restart"/>
            <w:tcBorders>
              <w:top w:val="nil"/>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贵州</w:t>
            </w: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贵阳市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470</w:t>
            </w:r>
          </w:p>
        </w:tc>
        <w:tc>
          <w:tcPr>
            <w:tcW w:w="72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370</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58"/>
        </w:trPr>
        <w:tc>
          <w:tcPr>
            <w:tcW w:w="580" w:type="dxa"/>
            <w:vMerge/>
            <w:tcBorders>
              <w:top w:val="nil"/>
              <w:left w:val="single" w:sz="8" w:space="0" w:color="auto"/>
              <w:bottom w:val="nil"/>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其他地区</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750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450</w:t>
            </w:r>
          </w:p>
        </w:tc>
        <w:tc>
          <w:tcPr>
            <w:tcW w:w="72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300</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638"/>
        </w:trPr>
        <w:tc>
          <w:tcPr>
            <w:tcW w:w="580" w:type="dxa"/>
            <w:vMerge w:val="restart"/>
            <w:tcBorders>
              <w:top w:val="single" w:sz="4" w:space="0" w:color="auto"/>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30</w:t>
            </w:r>
          </w:p>
        </w:tc>
        <w:tc>
          <w:tcPr>
            <w:tcW w:w="515" w:type="dxa"/>
            <w:vMerge w:val="restart"/>
            <w:tcBorders>
              <w:top w:val="nil"/>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云南</w:t>
            </w: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left"/>
              <w:rPr>
                <w:rFonts w:ascii="宋体" w:hAnsi="宋体" w:cs="宋体"/>
                <w:kern w:val="0"/>
                <w:sz w:val="20"/>
                <w:szCs w:val="20"/>
              </w:rPr>
            </w:pPr>
            <w:r w:rsidRPr="00047AAB">
              <w:rPr>
                <w:rFonts w:ascii="宋体" w:hAnsi="宋体" w:cs="宋体" w:hint="eastAsia"/>
                <w:kern w:val="0"/>
                <w:sz w:val="20"/>
                <w:szCs w:val="20"/>
              </w:rPr>
              <w:t>昆明市、大理州、丽江市、迪庆州、西双版纳州</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900</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480</w:t>
            </w:r>
          </w:p>
        </w:tc>
        <w:tc>
          <w:tcPr>
            <w:tcW w:w="72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380</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43"/>
        </w:trPr>
        <w:tc>
          <w:tcPr>
            <w:tcW w:w="580" w:type="dxa"/>
            <w:vMerge/>
            <w:tcBorders>
              <w:top w:val="single" w:sz="4" w:space="0" w:color="auto"/>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其他地区</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900</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480</w:t>
            </w:r>
          </w:p>
        </w:tc>
        <w:tc>
          <w:tcPr>
            <w:tcW w:w="72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330</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43"/>
        </w:trPr>
        <w:tc>
          <w:tcPr>
            <w:tcW w:w="580" w:type="dxa"/>
            <w:vMerge w:val="restart"/>
            <w:tcBorders>
              <w:top w:val="nil"/>
              <w:left w:val="single" w:sz="8" w:space="0" w:color="auto"/>
              <w:bottom w:val="single" w:sz="8"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31</w:t>
            </w:r>
          </w:p>
        </w:tc>
        <w:tc>
          <w:tcPr>
            <w:tcW w:w="515" w:type="dxa"/>
            <w:vMerge w:val="restart"/>
            <w:tcBorders>
              <w:top w:val="nil"/>
              <w:left w:val="single" w:sz="8" w:space="0" w:color="auto"/>
              <w:bottom w:val="single" w:sz="8"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西藏</w:t>
            </w: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拉萨市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500</w:t>
            </w:r>
          </w:p>
        </w:tc>
        <w:tc>
          <w:tcPr>
            <w:tcW w:w="72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350</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拉萨市</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6-9月</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1200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750</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530</w:t>
            </w:r>
          </w:p>
        </w:tc>
      </w:tr>
      <w:tr w:rsidR="00E0653B" w:rsidRPr="00047AAB" w:rsidTr="00B27138">
        <w:trPr>
          <w:trHeight w:val="469"/>
        </w:trPr>
        <w:tc>
          <w:tcPr>
            <w:tcW w:w="580" w:type="dxa"/>
            <w:vMerge/>
            <w:tcBorders>
              <w:top w:val="nil"/>
              <w:left w:val="single" w:sz="8" w:space="0" w:color="auto"/>
              <w:bottom w:val="single" w:sz="8"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8"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8"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其他地区</w:t>
            </w:r>
          </w:p>
        </w:tc>
        <w:tc>
          <w:tcPr>
            <w:tcW w:w="720" w:type="dxa"/>
            <w:tcBorders>
              <w:top w:val="nil"/>
              <w:left w:val="nil"/>
              <w:bottom w:val="single" w:sz="8"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500 </w:t>
            </w:r>
          </w:p>
        </w:tc>
        <w:tc>
          <w:tcPr>
            <w:tcW w:w="540" w:type="dxa"/>
            <w:tcBorders>
              <w:top w:val="nil"/>
              <w:left w:val="nil"/>
              <w:bottom w:val="single" w:sz="8"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400</w:t>
            </w:r>
          </w:p>
        </w:tc>
        <w:tc>
          <w:tcPr>
            <w:tcW w:w="720" w:type="dxa"/>
            <w:tcBorders>
              <w:top w:val="nil"/>
              <w:left w:val="nil"/>
              <w:bottom w:val="single" w:sz="8"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300</w:t>
            </w:r>
          </w:p>
        </w:tc>
        <w:tc>
          <w:tcPr>
            <w:tcW w:w="720" w:type="dxa"/>
            <w:tcBorders>
              <w:top w:val="nil"/>
              <w:left w:val="nil"/>
              <w:bottom w:val="single" w:sz="8" w:space="0" w:color="auto"/>
              <w:right w:val="nil"/>
            </w:tcBorders>
            <w:shd w:val="clear" w:color="auto" w:fill="FFFFFF"/>
            <w:noWrap/>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 xml:space="preserve"> 其他</w:t>
            </w:r>
            <w:r w:rsidR="002A0399">
              <w:rPr>
                <w:rFonts w:ascii="宋体" w:hAnsi="宋体" w:cs="宋体" w:hint="eastAsia"/>
                <w:kern w:val="0"/>
                <w:sz w:val="20"/>
                <w:szCs w:val="20"/>
              </w:rPr>
              <w:t xml:space="preserve"> </w:t>
            </w:r>
            <w:r w:rsidRPr="00047AAB">
              <w:rPr>
                <w:rFonts w:ascii="宋体" w:hAnsi="宋体" w:cs="宋体" w:hint="eastAsia"/>
                <w:kern w:val="0"/>
                <w:sz w:val="20"/>
                <w:szCs w:val="20"/>
              </w:rPr>
              <w:t>地区</w:t>
            </w:r>
            <w:r w:rsidRPr="00047AAB">
              <w:rPr>
                <w:rFonts w:ascii="宋体" w:hAnsi="宋体" w:cs="宋体" w:hint="eastAsia"/>
                <w:kern w:val="0"/>
                <w:sz w:val="20"/>
                <w:szCs w:val="20"/>
              </w:rPr>
              <w:br/>
            </w:r>
            <w:r w:rsidRPr="00047AAB">
              <w:rPr>
                <w:rFonts w:ascii="宋体" w:hAnsi="宋体" w:cs="宋体" w:hint="eastAsia"/>
                <w:kern w:val="0"/>
                <w:sz w:val="20"/>
                <w:szCs w:val="20"/>
              </w:rPr>
              <w:br/>
              <w:t xml:space="preserve"> </w:t>
            </w:r>
          </w:p>
        </w:tc>
        <w:tc>
          <w:tcPr>
            <w:tcW w:w="826" w:type="dxa"/>
            <w:tcBorders>
              <w:top w:val="nil"/>
              <w:left w:val="single" w:sz="4" w:space="0" w:color="auto"/>
              <w:bottom w:val="single" w:sz="8"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6-9月</w:t>
            </w:r>
          </w:p>
        </w:tc>
        <w:tc>
          <w:tcPr>
            <w:tcW w:w="614" w:type="dxa"/>
            <w:tcBorders>
              <w:top w:val="nil"/>
              <w:left w:val="nil"/>
              <w:bottom w:val="single" w:sz="8"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800</w:t>
            </w:r>
          </w:p>
        </w:tc>
        <w:tc>
          <w:tcPr>
            <w:tcW w:w="720" w:type="dxa"/>
            <w:tcBorders>
              <w:top w:val="nil"/>
              <w:left w:val="nil"/>
              <w:bottom w:val="single" w:sz="8"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500</w:t>
            </w:r>
          </w:p>
        </w:tc>
        <w:tc>
          <w:tcPr>
            <w:tcW w:w="900" w:type="dxa"/>
            <w:tcBorders>
              <w:top w:val="nil"/>
              <w:left w:val="nil"/>
              <w:bottom w:val="single" w:sz="8"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350</w:t>
            </w:r>
          </w:p>
        </w:tc>
      </w:tr>
      <w:tr w:rsidR="00E0653B" w:rsidRPr="00047AAB" w:rsidTr="00B27138">
        <w:trPr>
          <w:trHeight w:val="492"/>
        </w:trPr>
        <w:tc>
          <w:tcPr>
            <w:tcW w:w="580" w:type="dxa"/>
            <w:vMerge w:val="restart"/>
            <w:tcBorders>
              <w:top w:val="nil"/>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32</w:t>
            </w:r>
          </w:p>
        </w:tc>
        <w:tc>
          <w:tcPr>
            <w:tcW w:w="515" w:type="dxa"/>
            <w:vMerge w:val="restart"/>
            <w:tcBorders>
              <w:top w:val="nil"/>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陕西</w:t>
            </w: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西安市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460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350</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69"/>
        </w:trPr>
        <w:tc>
          <w:tcPr>
            <w:tcW w:w="580"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榆林市、延安市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680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350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300</w:t>
            </w:r>
          </w:p>
        </w:tc>
        <w:tc>
          <w:tcPr>
            <w:tcW w:w="720" w:type="dxa"/>
            <w:tcBorders>
              <w:top w:val="nil"/>
              <w:left w:val="nil"/>
              <w:bottom w:val="single" w:sz="4" w:space="0" w:color="auto"/>
              <w:right w:val="nil"/>
            </w:tcBorders>
            <w:shd w:val="clear" w:color="auto" w:fill="FFFFFF"/>
            <w:noWrap/>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 xml:space="preserve">　</w:t>
            </w:r>
          </w:p>
        </w:tc>
        <w:tc>
          <w:tcPr>
            <w:tcW w:w="826" w:type="dxa"/>
            <w:tcBorders>
              <w:top w:val="nil"/>
              <w:left w:val="single" w:sz="4" w:space="0" w:color="auto"/>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43"/>
        </w:trPr>
        <w:tc>
          <w:tcPr>
            <w:tcW w:w="580"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杨凌区</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680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320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260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43"/>
        </w:trPr>
        <w:tc>
          <w:tcPr>
            <w:tcW w:w="580"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咸阳市、宝鸡市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600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320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260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43"/>
        </w:trPr>
        <w:tc>
          <w:tcPr>
            <w:tcW w:w="580"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渭南市、韩城市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600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300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260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09"/>
        </w:trPr>
        <w:tc>
          <w:tcPr>
            <w:tcW w:w="580"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其他地区</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600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300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230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32"/>
        </w:trPr>
        <w:tc>
          <w:tcPr>
            <w:tcW w:w="580" w:type="dxa"/>
            <w:vMerge w:val="restart"/>
            <w:tcBorders>
              <w:top w:val="nil"/>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33</w:t>
            </w:r>
          </w:p>
        </w:tc>
        <w:tc>
          <w:tcPr>
            <w:tcW w:w="515" w:type="dxa"/>
            <w:vMerge w:val="restart"/>
            <w:tcBorders>
              <w:top w:val="nil"/>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甘肃</w:t>
            </w: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兰州市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470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350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912"/>
        </w:trPr>
        <w:tc>
          <w:tcPr>
            <w:tcW w:w="580"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其他地区</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700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450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310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43"/>
        </w:trPr>
        <w:tc>
          <w:tcPr>
            <w:tcW w:w="580" w:type="dxa"/>
            <w:vMerge w:val="restart"/>
            <w:tcBorders>
              <w:top w:val="nil"/>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lastRenderedPageBreak/>
              <w:t>34</w:t>
            </w:r>
          </w:p>
        </w:tc>
        <w:tc>
          <w:tcPr>
            <w:tcW w:w="515" w:type="dxa"/>
            <w:vMerge w:val="restart"/>
            <w:tcBorders>
              <w:top w:val="nil"/>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青海</w:t>
            </w: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西宁市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500</w:t>
            </w:r>
          </w:p>
        </w:tc>
        <w:tc>
          <w:tcPr>
            <w:tcW w:w="72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350</w:t>
            </w:r>
          </w:p>
        </w:tc>
        <w:tc>
          <w:tcPr>
            <w:tcW w:w="720" w:type="dxa"/>
            <w:tcBorders>
              <w:top w:val="nil"/>
              <w:left w:val="nil"/>
              <w:bottom w:val="single" w:sz="4" w:space="0" w:color="auto"/>
              <w:right w:val="single" w:sz="4"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西宁市</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6-9月</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1200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750</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530</w:t>
            </w:r>
          </w:p>
        </w:tc>
      </w:tr>
      <w:tr w:rsidR="00E0653B" w:rsidRPr="00047AAB" w:rsidTr="00B27138">
        <w:trPr>
          <w:trHeight w:val="492"/>
        </w:trPr>
        <w:tc>
          <w:tcPr>
            <w:tcW w:w="580"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玉树州、果洛州</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600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350</w:t>
            </w:r>
          </w:p>
        </w:tc>
        <w:tc>
          <w:tcPr>
            <w:tcW w:w="72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300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玉树州</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5-9月</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900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525</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450</w:t>
            </w:r>
          </w:p>
        </w:tc>
      </w:tr>
      <w:tr w:rsidR="00E0653B" w:rsidRPr="00047AAB" w:rsidTr="00B27138">
        <w:trPr>
          <w:trHeight w:val="469"/>
        </w:trPr>
        <w:tc>
          <w:tcPr>
            <w:tcW w:w="580"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海北州、黄南州</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600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350</w:t>
            </w:r>
          </w:p>
        </w:tc>
        <w:tc>
          <w:tcPr>
            <w:tcW w:w="72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250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海北州、黄南州</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5-9月</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900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525</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375</w:t>
            </w:r>
          </w:p>
        </w:tc>
      </w:tr>
      <w:tr w:rsidR="00E0653B" w:rsidRPr="00047AAB" w:rsidTr="00B27138">
        <w:trPr>
          <w:trHeight w:val="458"/>
        </w:trPr>
        <w:tc>
          <w:tcPr>
            <w:tcW w:w="580"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海东市、海南州</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600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300</w:t>
            </w:r>
          </w:p>
        </w:tc>
        <w:tc>
          <w:tcPr>
            <w:tcW w:w="72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250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海东市、海南州</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5-9月</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900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450</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375</w:t>
            </w:r>
          </w:p>
        </w:tc>
      </w:tr>
      <w:tr w:rsidR="00E0653B" w:rsidRPr="00047AAB" w:rsidTr="00B27138">
        <w:trPr>
          <w:trHeight w:val="469"/>
        </w:trPr>
        <w:tc>
          <w:tcPr>
            <w:tcW w:w="580"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海西州</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600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300</w:t>
            </w:r>
          </w:p>
        </w:tc>
        <w:tc>
          <w:tcPr>
            <w:tcW w:w="720" w:type="dxa"/>
            <w:tcBorders>
              <w:top w:val="nil"/>
              <w:left w:val="nil"/>
              <w:bottom w:val="single" w:sz="4"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200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海西州</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5-9月</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900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450</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300</w:t>
            </w:r>
          </w:p>
        </w:tc>
      </w:tr>
      <w:tr w:rsidR="00E0653B" w:rsidRPr="00047AAB" w:rsidTr="00B27138">
        <w:trPr>
          <w:trHeight w:val="458"/>
        </w:trPr>
        <w:tc>
          <w:tcPr>
            <w:tcW w:w="580" w:type="dxa"/>
            <w:vMerge w:val="restart"/>
            <w:tcBorders>
              <w:top w:val="nil"/>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35</w:t>
            </w:r>
          </w:p>
        </w:tc>
        <w:tc>
          <w:tcPr>
            <w:tcW w:w="515" w:type="dxa"/>
            <w:vMerge w:val="restart"/>
            <w:tcBorders>
              <w:top w:val="nil"/>
              <w:left w:val="single" w:sz="8" w:space="0" w:color="auto"/>
              <w:bottom w:val="single" w:sz="4"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宁夏</w:t>
            </w: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银川市</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470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350</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92"/>
        </w:trPr>
        <w:tc>
          <w:tcPr>
            <w:tcW w:w="580"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4"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nil"/>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其他地区</w:t>
            </w:r>
          </w:p>
        </w:tc>
        <w:tc>
          <w:tcPr>
            <w:tcW w:w="720" w:type="dxa"/>
            <w:tcBorders>
              <w:top w:val="nil"/>
              <w:left w:val="nil"/>
              <w:bottom w:val="nil"/>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tcBorders>
              <w:top w:val="nil"/>
              <w:left w:val="nil"/>
              <w:bottom w:val="nil"/>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430</w:t>
            </w:r>
          </w:p>
        </w:tc>
        <w:tc>
          <w:tcPr>
            <w:tcW w:w="720" w:type="dxa"/>
            <w:tcBorders>
              <w:top w:val="nil"/>
              <w:left w:val="nil"/>
              <w:bottom w:val="nil"/>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330</w:t>
            </w:r>
          </w:p>
        </w:tc>
        <w:tc>
          <w:tcPr>
            <w:tcW w:w="720" w:type="dxa"/>
            <w:tcBorders>
              <w:top w:val="nil"/>
              <w:left w:val="nil"/>
              <w:bottom w:val="nil"/>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nil"/>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nil"/>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nil"/>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nil"/>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92"/>
        </w:trPr>
        <w:tc>
          <w:tcPr>
            <w:tcW w:w="580" w:type="dxa"/>
            <w:vMerge w:val="restart"/>
            <w:tcBorders>
              <w:top w:val="nil"/>
              <w:left w:val="single" w:sz="8" w:space="0" w:color="auto"/>
              <w:bottom w:val="single" w:sz="8"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36</w:t>
            </w:r>
          </w:p>
        </w:tc>
        <w:tc>
          <w:tcPr>
            <w:tcW w:w="515" w:type="dxa"/>
            <w:vMerge w:val="restart"/>
            <w:tcBorders>
              <w:top w:val="nil"/>
              <w:left w:val="single" w:sz="8" w:space="0" w:color="auto"/>
              <w:bottom w:val="single" w:sz="8" w:space="0" w:color="000000"/>
              <w:right w:val="single" w:sz="8" w:space="0" w:color="auto"/>
            </w:tcBorders>
            <w:shd w:val="clear" w:color="auto" w:fill="FFFFFF"/>
            <w:vAlign w:val="center"/>
          </w:tcPr>
          <w:p w:rsidR="00E0653B" w:rsidRPr="00047AAB" w:rsidRDefault="00E0653B" w:rsidP="00A5790B">
            <w:pPr>
              <w:widowControl/>
              <w:jc w:val="center"/>
              <w:rPr>
                <w:rFonts w:ascii="宋体" w:hAnsi="宋体" w:cs="宋体"/>
                <w:b/>
                <w:bCs/>
                <w:color w:val="000000"/>
                <w:kern w:val="0"/>
                <w:sz w:val="20"/>
                <w:szCs w:val="20"/>
              </w:rPr>
            </w:pPr>
            <w:r w:rsidRPr="00047AAB">
              <w:rPr>
                <w:rFonts w:ascii="宋体" w:hAnsi="宋体" w:cs="宋体" w:hint="eastAsia"/>
                <w:b/>
                <w:bCs/>
                <w:color w:val="000000"/>
                <w:kern w:val="0"/>
                <w:sz w:val="20"/>
                <w:szCs w:val="20"/>
              </w:rPr>
              <w:t>新疆</w:t>
            </w:r>
          </w:p>
        </w:tc>
        <w:tc>
          <w:tcPr>
            <w:tcW w:w="2340" w:type="dxa"/>
            <w:gridSpan w:val="2"/>
            <w:tcBorders>
              <w:top w:val="single" w:sz="4" w:space="0" w:color="auto"/>
              <w:left w:val="nil"/>
              <w:bottom w:val="nil"/>
              <w:right w:val="single" w:sz="8" w:space="0" w:color="auto"/>
            </w:tcBorders>
            <w:shd w:val="clear" w:color="auto" w:fill="FFFFFF"/>
            <w:vAlign w:val="center"/>
          </w:tcPr>
          <w:p w:rsidR="00E0653B" w:rsidRPr="00047AAB" w:rsidRDefault="00E0653B" w:rsidP="00A5790B">
            <w:pPr>
              <w:widowControl/>
              <w:jc w:val="center"/>
              <w:rPr>
                <w:rFonts w:ascii="宋体" w:hAnsi="宋体" w:cs="宋体"/>
                <w:kern w:val="0"/>
                <w:sz w:val="20"/>
                <w:szCs w:val="20"/>
              </w:rPr>
            </w:pPr>
            <w:r w:rsidRPr="00047AAB">
              <w:rPr>
                <w:rFonts w:ascii="宋体" w:hAnsi="宋体" w:cs="宋体" w:hint="eastAsia"/>
                <w:kern w:val="0"/>
                <w:sz w:val="20"/>
                <w:szCs w:val="20"/>
              </w:rPr>
              <w:t>乌鲁木齐市</w:t>
            </w:r>
          </w:p>
        </w:tc>
        <w:tc>
          <w:tcPr>
            <w:tcW w:w="720" w:type="dxa"/>
            <w:tcBorders>
              <w:top w:val="single" w:sz="4" w:space="0" w:color="auto"/>
              <w:left w:val="nil"/>
              <w:bottom w:val="nil"/>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800 </w:t>
            </w:r>
          </w:p>
        </w:tc>
        <w:tc>
          <w:tcPr>
            <w:tcW w:w="540" w:type="dxa"/>
            <w:tcBorders>
              <w:top w:val="single" w:sz="4" w:space="0" w:color="auto"/>
              <w:left w:val="nil"/>
              <w:bottom w:val="nil"/>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480</w:t>
            </w:r>
          </w:p>
        </w:tc>
        <w:tc>
          <w:tcPr>
            <w:tcW w:w="720" w:type="dxa"/>
            <w:tcBorders>
              <w:top w:val="single" w:sz="4" w:space="0" w:color="auto"/>
              <w:left w:val="nil"/>
              <w:bottom w:val="nil"/>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350</w:t>
            </w:r>
          </w:p>
        </w:tc>
        <w:tc>
          <w:tcPr>
            <w:tcW w:w="720" w:type="dxa"/>
            <w:tcBorders>
              <w:top w:val="single" w:sz="4" w:space="0" w:color="auto"/>
              <w:left w:val="nil"/>
              <w:bottom w:val="nil"/>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single" w:sz="4" w:space="0" w:color="auto"/>
              <w:left w:val="nil"/>
              <w:bottom w:val="nil"/>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single" w:sz="4" w:space="0" w:color="auto"/>
              <w:left w:val="nil"/>
              <w:bottom w:val="nil"/>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single" w:sz="4" w:space="0" w:color="auto"/>
              <w:left w:val="nil"/>
              <w:bottom w:val="nil"/>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single" w:sz="4" w:space="0" w:color="auto"/>
              <w:left w:val="nil"/>
              <w:bottom w:val="nil"/>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878"/>
        </w:trPr>
        <w:tc>
          <w:tcPr>
            <w:tcW w:w="580" w:type="dxa"/>
            <w:vMerge/>
            <w:tcBorders>
              <w:top w:val="nil"/>
              <w:left w:val="single" w:sz="8" w:space="0" w:color="auto"/>
              <w:bottom w:val="single" w:sz="8"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8"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single" w:sz="4" w:space="0" w:color="auto"/>
              <w:left w:val="nil"/>
              <w:bottom w:val="single" w:sz="4" w:space="0" w:color="auto"/>
              <w:right w:val="single" w:sz="8" w:space="0" w:color="auto"/>
            </w:tcBorders>
            <w:shd w:val="clear" w:color="auto" w:fill="FFFFFF"/>
            <w:vAlign w:val="center"/>
          </w:tcPr>
          <w:p w:rsidR="00E0653B" w:rsidRPr="00047AAB" w:rsidRDefault="00E0653B" w:rsidP="00A5790B">
            <w:pPr>
              <w:widowControl/>
              <w:jc w:val="left"/>
              <w:rPr>
                <w:rFonts w:ascii="宋体" w:hAnsi="宋体" w:cs="宋体"/>
                <w:color w:val="000000"/>
                <w:kern w:val="0"/>
                <w:sz w:val="20"/>
                <w:szCs w:val="20"/>
              </w:rPr>
            </w:pPr>
            <w:r w:rsidRPr="00047AAB">
              <w:rPr>
                <w:rFonts w:ascii="宋体" w:hAnsi="宋体" w:cs="宋体" w:hint="eastAsia"/>
                <w:color w:val="000000"/>
                <w:kern w:val="0"/>
                <w:sz w:val="20"/>
                <w:szCs w:val="20"/>
              </w:rPr>
              <w:t>石河子市、克拉玛依市、昌吉州、伊犁州、阿勒泰地区、博州、吐鲁番市、哈密地区、巴州、和田地区</w:t>
            </w:r>
          </w:p>
        </w:tc>
        <w:tc>
          <w:tcPr>
            <w:tcW w:w="720" w:type="dxa"/>
            <w:tcBorders>
              <w:top w:val="single" w:sz="4" w:space="0" w:color="auto"/>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800</w:t>
            </w:r>
          </w:p>
        </w:tc>
        <w:tc>
          <w:tcPr>
            <w:tcW w:w="540" w:type="dxa"/>
            <w:tcBorders>
              <w:top w:val="single" w:sz="4" w:space="0" w:color="auto"/>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480</w:t>
            </w:r>
          </w:p>
        </w:tc>
        <w:tc>
          <w:tcPr>
            <w:tcW w:w="720" w:type="dxa"/>
            <w:tcBorders>
              <w:top w:val="single" w:sz="4" w:space="0" w:color="auto"/>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340</w:t>
            </w:r>
          </w:p>
        </w:tc>
        <w:tc>
          <w:tcPr>
            <w:tcW w:w="720" w:type="dxa"/>
            <w:tcBorders>
              <w:top w:val="single" w:sz="4" w:space="0" w:color="auto"/>
              <w:left w:val="nil"/>
              <w:bottom w:val="single" w:sz="4" w:space="0" w:color="auto"/>
              <w:right w:val="single" w:sz="4" w:space="0" w:color="auto"/>
            </w:tcBorders>
            <w:shd w:val="clear" w:color="auto" w:fill="FFFFFF"/>
            <w:vAlign w:val="bottom"/>
          </w:tcPr>
          <w:p w:rsidR="00E0653B" w:rsidRPr="00047AAB" w:rsidRDefault="00E0653B" w:rsidP="00A5790B">
            <w:pPr>
              <w:widowControl/>
              <w:jc w:val="left"/>
              <w:rPr>
                <w:rFonts w:ascii="仿宋_GB2312" w:eastAsia="仿宋_GB2312" w:hAnsi="宋体" w:cs="宋体"/>
                <w:color w:val="000000"/>
                <w:kern w:val="0"/>
                <w:sz w:val="16"/>
                <w:szCs w:val="16"/>
              </w:rPr>
            </w:pPr>
            <w:r w:rsidRPr="00047AAB">
              <w:rPr>
                <w:rFonts w:ascii="仿宋_GB2312" w:eastAsia="仿宋_GB2312" w:hAnsi="宋体" w:cs="宋体" w:hint="eastAsia"/>
                <w:color w:val="000000"/>
                <w:kern w:val="0"/>
                <w:sz w:val="16"/>
                <w:szCs w:val="16"/>
              </w:rPr>
              <w:t xml:space="preserve">　</w:t>
            </w:r>
          </w:p>
        </w:tc>
        <w:tc>
          <w:tcPr>
            <w:tcW w:w="826" w:type="dxa"/>
            <w:tcBorders>
              <w:top w:val="single" w:sz="4" w:space="0" w:color="auto"/>
              <w:left w:val="nil"/>
              <w:bottom w:val="single" w:sz="4" w:space="0" w:color="auto"/>
              <w:right w:val="single" w:sz="4" w:space="0" w:color="auto"/>
            </w:tcBorders>
            <w:shd w:val="clear" w:color="auto" w:fill="FFFFFF"/>
            <w:vAlign w:val="bottom"/>
          </w:tcPr>
          <w:p w:rsidR="00E0653B" w:rsidRPr="00047AAB" w:rsidRDefault="00E0653B" w:rsidP="00A5790B">
            <w:pPr>
              <w:widowControl/>
              <w:jc w:val="left"/>
              <w:rPr>
                <w:rFonts w:ascii="仿宋_GB2312" w:eastAsia="仿宋_GB2312" w:hAnsi="宋体" w:cs="宋体"/>
                <w:color w:val="000000"/>
                <w:kern w:val="0"/>
                <w:sz w:val="16"/>
                <w:szCs w:val="16"/>
              </w:rPr>
            </w:pPr>
            <w:r w:rsidRPr="00047AAB">
              <w:rPr>
                <w:rFonts w:ascii="仿宋_GB2312" w:eastAsia="仿宋_GB2312" w:hAnsi="宋体" w:cs="宋体" w:hint="eastAsia"/>
                <w:color w:val="000000"/>
                <w:kern w:val="0"/>
                <w:sz w:val="16"/>
                <w:szCs w:val="16"/>
              </w:rPr>
              <w:t xml:space="preserve">　</w:t>
            </w:r>
          </w:p>
        </w:tc>
        <w:tc>
          <w:tcPr>
            <w:tcW w:w="614" w:type="dxa"/>
            <w:tcBorders>
              <w:top w:val="single" w:sz="4" w:space="0" w:color="auto"/>
              <w:left w:val="nil"/>
              <w:bottom w:val="single" w:sz="4" w:space="0" w:color="auto"/>
              <w:right w:val="single" w:sz="4" w:space="0" w:color="auto"/>
            </w:tcBorders>
            <w:shd w:val="clear" w:color="auto" w:fill="FFFFFF"/>
            <w:vAlign w:val="bottom"/>
          </w:tcPr>
          <w:p w:rsidR="00E0653B" w:rsidRPr="00047AAB" w:rsidRDefault="00E0653B" w:rsidP="00A5790B">
            <w:pPr>
              <w:widowControl/>
              <w:jc w:val="left"/>
              <w:rPr>
                <w:rFonts w:ascii="仿宋_GB2312" w:eastAsia="仿宋_GB2312" w:hAnsi="宋体" w:cs="宋体"/>
                <w:color w:val="000000"/>
                <w:kern w:val="0"/>
                <w:sz w:val="16"/>
                <w:szCs w:val="16"/>
              </w:rPr>
            </w:pPr>
            <w:r w:rsidRPr="00047AAB">
              <w:rPr>
                <w:rFonts w:ascii="仿宋_GB2312" w:eastAsia="仿宋_GB2312" w:hAnsi="宋体" w:cs="宋体" w:hint="eastAsia"/>
                <w:color w:val="000000"/>
                <w:kern w:val="0"/>
                <w:sz w:val="16"/>
                <w:szCs w:val="16"/>
              </w:rPr>
              <w:t xml:space="preserve">　</w:t>
            </w:r>
          </w:p>
        </w:tc>
        <w:tc>
          <w:tcPr>
            <w:tcW w:w="720" w:type="dxa"/>
            <w:tcBorders>
              <w:top w:val="single" w:sz="4" w:space="0" w:color="auto"/>
              <w:left w:val="nil"/>
              <w:bottom w:val="single" w:sz="4" w:space="0" w:color="auto"/>
              <w:right w:val="single" w:sz="4" w:space="0" w:color="auto"/>
            </w:tcBorders>
            <w:shd w:val="clear" w:color="auto" w:fill="FFFFFF"/>
            <w:vAlign w:val="bottom"/>
          </w:tcPr>
          <w:p w:rsidR="00E0653B" w:rsidRPr="00047AAB" w:rsidRDefault="00E0653B" w:rsidP="00A5790B">
            <w:pPr>
              <w:widowControl/>
              <w:jc w:val="left"/>
              <w:rPr>
                <w:rFonts w:ascii="仿宋_GB2312" w:eastAsia="仿宋_GB2312" w:hAnsi="宋体" w:cs="宋体"/>
                <w:color w:val="000000"/>
                <w:kern w:val="0"/>
                <w:sz w:val="16"/>
                <w:szCs w:val="16"/>
              </w:rPr>
            </w:pPr>
            <w:r w:rsidRPr="00047AAB">
              <w:rPr>
                <w:rFonts w:ascii="仿宋_GB2312" w:eastAsia="仿宋_GB2312" w:hAnsi="宋体" w:cs="宋体" w:hint="eastAsia"/>
                <w:color w:val="000000"/>
                <w:kern w:val="0"/>
                <w:sz w:val="16"/>
                <w:szCs w:val="16"/>
              </w:rPr>
              <w:t xml:space="preserve">　</w:t>
            </w:r>
          </w:p>
        </w:tc>
        <w:tc>
          <w:tcPr>
            <w:tcW w:w="900" w:type="dxa"/>
            <w:tcBorders>
              <w:top w:val="single" w:sz="4" w:space="0" w:color="auto"/>
              <w:left w:val="nil"/>
              <w:bottom w:val="single" w:sz="4" w:space="0" w:color="auto"/>
              <w:right w:val="single" w:sz="8" w:space="0" w:color="auto"/>
            </w:tcBorders>
            <w:shd w:val="clear" w:color="auto" w:fill="FFFFFF"/>
            <w:vAlign w:val="bottom"/>
          </w:tcPr>
          <w:p w:rsidR="00E0653B" w:rsidRPr="00047AAB" w:rsidRDefault="00E0653B" w:rsidP="00A5790B">
            <w:pPr>
              <w:widowControl/>
              <w:jc w:val="left"/>
              <w:rPr>
                <w:rFonts w:ascii="仿宋_GB2312" w:eastAsia="仿宋_GB2312" w:hAnsi="宋体" w:cs="宋体"/>
                <w:color w:val="000000"/>
                <w:kern w:val="0"/>
                <w:sz w:val="16"/>
                <w:szCs w:val="16"/>
              </w:rPr>
            </w:pPr>
            <w:r w:rsidRPr="00047AAB">
              <w:rPr>
                <w:rFonts w:ascii="仿宋_GB2312" w:eastAsia="仿宋_GB2312" w:hAnsi="宋体" w:cs="宋体" w:hint="eastAsia"/>
                <w:color w:val="000000"/>
                <w:kern w:val="0"/>
                <w:sz w:val="16"/>
                <w:szCs w:val="16"/>
              </w:rPr>
              <w:t xml:space="preserve">　</w:t>
            </w:r>
          </w:p>
        </w:tc>
      </w:tr>
      <w:tr w:rsidR="00E0653B" w:rsidRPr="00047AAB" w:rsidTr="00B27138">
        <w:trPr>
          <w:trHeight w:val="480"/>
        </w:trPr>
        <w:tc>
          <w:tcPr>
            <w:tcW w:w="580" w:type="dxa"/>
            <w:vMerge/>
            <w:tcBorders>
              <w:top w:val="nil"/>
              <w:left w:val="single" w:sz="8" w:space="0" w:color="auto"/>
              <w:bottom w:val="single" w:sz="8"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8"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克州</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800</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480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320</w:t>
            </w:r>
          </w:p>
        </w:tc>
        <w:tc>
          <w:tcPr>
            <w:tcW w:w="720" w:type="dxa"/>
            <w:tcBorders>
              <w:top w:val="nil"/>
              <w:left w:val="nil"/>
              <w:bottom w:val="single" w:sz="4" w:space="0" w:color="auto"/>
              <w:right w:val="single" w:sz="4" w:space="0" w:color="auto"/>
            </w:tcBorders>
            <w:shd w:val="clear" w:color="auto" w:fill="FFFFFF"/>
            <w:vAlign w:val="bottom"/>
          </w:tcPr>
          <w:p w:rsidR="00E0653B" w:rsidRPr="00047AAB" w:rsidRDefault="00E0653B" w:rsidP="00A5790B">
            <w:pPr>
              <w:widowControl/>
              <w:jc w:val="left"/>
              <w:rPr>
                <w:rFonts w:ascii="仿宋_GB2312" w:eastAsia="仿宋_GB2312" w:hAnsi="宋体" w:cs="宋体"/>
                <w:color w:val="000000"/>
                <w:kern w:val="0"/>
                <w:sz w:val="16"/>
                <w:szCs w:val="16"/>
              </w:rPr>
            </w:pPr>
            <w:r w:rsidRPr="00047AAB">
              <w:rPr>
                <w:rFonts w:ascii="仿宋_GB2312" w:eastAsia="仿宋_GB2312" w:hAnsi="宋体" w:cs="宋体" w:hint="eastAsia"/>
                <w:color w:val="000000"/>
                <w:kern w:val="0"/>
                <w:sz w:val="16"/>
                <w:szCs w:val="16"/>
              </w:rPr>
              <w:t xml:space="preserve">　</w:t>
            </w:r>
          </w:p>
        </w:tc>
        <w:tc>
          <w:tcPr>
            <w:tcW w:w="826" w:type="dxa"/>
            <w:tcBorders>
              <w:top w:val="nil"/>
              <w:left w:val="nil"/>
              <w:bottom w:val="single" w:sz="4" w:space="0" w:color="auto"/>
              <w:right w:val="single" w:sz="4" w:space="0" w:color="auto"/>
            </w:tcBorders>
            <w:shd w:val="clear" w:color="auto" w:fill="FFFFFF"/>
            <w:vAlign w:val="bottom"/>
          </w:tcPr>
          <w:p w:rsidR="00E0653B" w:rsidRPr="00047AAB" w:rsidRDefault="00E0653B" w:rsidP="00A5790B">
            <w:pPr>
              <w:widowControl/>
              <w:jc w:val="left"/>
              <w:rPr>
                <w:rFonts w:ascii="仿宋_GB2312" w:eastAsia="仿宋_GB2312" w:hAnsi="宋体" w:cs="宋体"/>
                <w:color w:val="000000"/>
                <w:kern w:val="0"/>
                <w:sz w:val="16"/>
                <w:szCs w:val="16"/>
              </w:rPr>
            </w:pPr>
            <w:r w:rsidRPr="00047AAB">
              <w:rPr>
                <w:rFonts w:ascii="仿宋_GB2312" w:eastAsia="仿宋_GB2312" w:hAnsi="宋体" w:cs="宋体" w:hint="eastAsia"/>
                <w:color w:val="000000"/>
                <w:kern w:val="0"/>
                <w:sz w:val="16"/>
                <w:szCs w:val="16"/>
              </w:rPr>
              <w:t xml:space="preserve">　</w:t>
            </w:r>
          </w:p>
        </w:tc>
        <w:tc>
          <w:tcPr>
            <w:tcW w:w="614" w:type="dxa"/>
            <w:tcBorders>
              <w:top w:val="nil"/>
              <w:left w:val="nil"/>
              <w:bottom w:val="single" w:sz="4" w:space="0" w:color="auto"/>
              <w:right w:val="single" w:sz="4" w:space="0" w:color="auto"/>
            </w:tcBorders>
            <w:shd w:val="clear" w:color="auto" w:fill="FFFFFF"/>
            <w:vAlign w:val="bottom"/>
          </w:tcPr>
          <w:p w:rsidR="00E0653B" w:rsidRPr="00047AAB" w:rsidRDefault="00E0653B" w:rsidP="00A5790B">
            <w:pPr>
              <w:widowControl/>
              <w:jc w:val="left"/>
              <w:rPr>
                <w:rFonts w:ascii="仿宋_GB2312" w:eastAsia="仿宋_GB2312" w:hAnsi="宋体" w:cs="宋体"/>
                <w:color w:val="000000"/>
                <w:kern w:val="0"/>
                <w:sz w:val="16"/>
                <w:szCs w:val="16"/>
              </w:rPr>
            </w:pPr>
            <w:r w:rsidRPr="00047AAB">
              <w:rPr>
                <w:rFonts w:ascii="仿宋_GB2312" w:eastAsia="仿宋_GB2312" w:hAnsi="宋体" w:cs="宋体" w:hint="eastAsia"/>
                <w:color w:val="000000"/>
                <w:kern w:val="0"/>
                <w:sz w:val="16"/>
                <w:szCs w:val="16"/>
              </w:rPr>
              <w:t xml:space="preserve">　</w:t>
            </w:r>
          </w:p>
        </w:tc>
        <w:tc>
          <w:tcPr>
            <w:tcW w:w="720" w:type="dxa"/>
            <w:tcBorders>
              <w:top w:val="nil"/>
              <w:left w:val="nil"/>
              <w:bottom w:val="single" w:sz="4" w:space="0" w:color="auto"/>
              <w:right w:val="single" w:sz="4" w:space="0" w:color="auto"/>
            </w:tcBorders>
            <w:shd w:val="clear" w:color="auto" w:fill="FFFFFF"/>
            <w:vAlign w:val="bottom"/>
          </w:tcPr>
          <w:p w:rsidR="00E0653B" w:rsidRPr="00047AAB" w:rsidRDefault="00E0653B" w:rsidP="00A5790B">
            <w:pPr>
              <w:widowControl/>
              <w:jc w:val="left"/>
              <w:rPr>
                <w:rFonts w:ascii="仿宋_GB2312" w:eastAsia="仿宋_GB2312" w:hAnsi="宋体" w:cs="宋体"/>
                <w:color w:val="000000"/>
                <w:kern w:val="0"/>
                <w:sz w:val="16"/>
                <w:szCs w:val="16"/>
              </w:rPr>
            </w:pPr>
            <w:r w:rsidRPr="00047AAB">
              <w:rPr>
                <w:rFonts w:ascii="仿宋_GB2312" w:eastAsia="仿宋_GB2312" w:hAnsi="宋体" w:cs="宋体" w:hint="eastAsia"/>
                <w:color w:val="000000"/>
                <w:kern w:val="0"/>
                <w:sz w:val="16"/>
                <w:szCs w:val="16"/>
              </w:rPr>
              <w:t xml:space="preserve">　</w:t>
            </w:r>
          </w:p>
        </w:tc>
        <w:tc>
          <w:tcPr>
            <w:tcW w:w="900" w:type="dxa"/>
            <w:tcBorders>
              <w:top w:val="nil"/>
              <w:left w:val="nil"/>
              <w:bottom w:val="single" w:sz="4" w:space="0" w:color="auto"/>
              <w:right w:val="single" w:sz="8" w:space="0" w:color="auto"/>
            </w:tcBorders>
            <w:shd w:val="clear" w:color="auto" w:fill="FFFFFF"/>
            <w:vAlign w:val="bottom"/>
          </w:tcPr>
          <w:p w:rsidR="00E0653B" w:rsidRPr="00047AAB" w:rsidRDefault="00E0653B" w:rsidP="00A5790B">
            <w:pPr>
              <w:widowControl/>
              <w:jc w:val="left"/>
              <w:rPr>
                <w:rFonts w:ascii="仿宋_GB2312" w:eastAsia="仿宋_GB2312" w:hAnsi="宋体" w:cs="宋体"/>
                <w:color w:val="000000"/>
                <w:kern w:val="0"/>
                <w:sz w:val="16"/>
                <w:szCs w:val="16"/>
              </w:rPr>
            </w:pPr>
            <w:r w:rsidRPr="00047AAB">
              <w:rPr>
                <w:rFonts w:ascii="仿宋_GB2312" w:eastAsia="仿宋_GB2312" w:hAnsi="宋体" w:cs="宋体" w:hint="eastAsia"/>
                <w:color w:val="000000"/>
                <w:kern w:val="0"/>
                <w:sz w:val="16"/>
                <w:szCs w:val="16"/>
              </w:rPr>
              <w:t xml:space="preserve">　</w:t>
            </w:r>
          </w:p>
        </w:tc>
      </w:tr>
      <w:tr w:rsidR="00E0653B" w:rsidRPr="00047AAB" w:rsidTr="00B27138">
        <w:trPr>
          <w:trHeight w:val="469"/>
        </w:trPr>
        <w:tc>
          <w:tcPr>
            <w:tcW w:w="580" w:type="dxa"/>
            <w:vMerge/>
            <w:tcBorders>
              <w:top w:val="nil"/>
              <w:left w:val="single" w:sz="8" w:space="0" w:color="auto"/>
              <w:bottom w:val="single" w:sz="8"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8"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喀什地区</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780</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480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300</w:t>
            </w:r>
          </w:p>
        </w:tc>
        <w:tc>
          <w:tcPr>
            <w:tcW w:w="720" w:type="dxa"/>
            <w:tcBorders>
              <w:top w:val="nil"/>
              <w:left w:val="nil"/>
              <w:bottom w:val="single" w:sz="4" w:space="0" w:color="auto"/>
              <w:right w:val="single" w:sz="4" w:space="0" w:color="auto"/>
            </w:tcBorders>
            <w:shd w:val="clear" w:color="auto" w:fill="FFFFFF"/>
            <w:vAlign w:val="bottom"/>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bottom"/>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32"/>
        </w:trPr>
        <w:tc>
          <w:tcPr>
            <w:tcW w:w="580" w:type="dxa"/>
            <w:vMerge/>
            <w:tcBorders>
              <w:top w:val="nil"/>
              <w:left w:val="single" w:sz="8" w:space="0" w:color="auto"/>
              <w:bottom w:val="single" w:sz="8"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8"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阿克苏地区</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700</w:t>
            </w:r>
          </w:p>
        </w:tc>
        <w:tc>
          <w:tcPr>
            <w:tcW w:w="54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450</w:t>
            </w:r>
          </w:p>
        </w:tc>
        <w:tc>
          <w:tcPr>
            <w:tcW w:w="720" w:type="dxa"/>
            <w:tcBorders>
              <w:top w:val="nil"/>
              <w:left w:val="nil"/>
              <w:bottom w:val="single" w:sz="4"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300</w:t>
            </w:r>
          </w:p>
        </w:tc>
        <w:tc>
          <w:tcPr>
            <w:tcW w:w="720" w:type="dxa"/>
            <w:tcBorders>
              <w:top w:val="nil"/>
              <w:left w:val="nil"/>
              <w:bottom w:val="single" w:sz="4" w:space="0" w:color="auto"/>
              <w:right w:val="single" w:sz="4" w:space="0" w:color="auto"/>
            </w:tcBorders>
            <w:shd w:val="clear" w:color="auto" w:fill="FFFFFF"/>
            <w:vAlign w:val="bottom"/>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4" w:space="0" w:color="auto"/>
              <w:right w:val="single" w:sz="8" w:space="0" w:color="auto"/>
            </w:tcBorders>
            <w:shd w:val="clear" w:color="auto" w:fill="FFFFFF"/>
            <w:vAlign w:val="bottom"/>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r w:rsidR="00E0653B" w:rsidRPr="00047AAB" w:rsidTr="00B27138">
        <w:trPr>
          <w:trHeight w:val="492"/>
        </w:trPr>
        <w:tc>
          <w:tcPr>
            <w:tcW w:w="580" w:type="dxa"/>
            <w:vMerge/>
            <w:tcBorders>
              <w:top w:val="nil"/>
              <w:left w:val="single" w:sz="8" w:space="0" w:color="auto"/>
              <w:bottom w:val="single" w:sz="8" w:space="0" w:color="000000"/>
              <w:right w:val="single" w:sz="8" w:space="0" w:color="auto"/>
            </w:tcBorders>
            <w:vAlign w:val="center"/>
          </w:tcPr>
          <w:p w:rsidR="00E0653B" w:rsidRPr="00047AAB" w:rsidRDefault="00E0653B" w:rsidP="00A5790B">
            <w:pPr>
              <w:widowControl/>
              <w:jc w:val="left"/>
              <w:rPr>
                <w:rFonts w:ascii="宋体" w:hAnsi="宋体" w:cs="宋体"/>
                <w:color w:val="000000"/>
                <w:kern w:val="0"/>
                <w:sz w:val="20"/>
                <w:szCs w:val="20"/>
              </w:rPr>
            </w:pPr>
          </w:p>
        </w:tc>
        <w:tc>
          <w:tcPr>
            <w:tcW w:w="515" w:type="dxa"/>
            <w:vMerge/>
            <w:tcBorders>
              <w:top w:val="nil"/>
              <w:left w:val="single" w:sz="8" w:space="0" w:color="auto"/>
              <w:bottom w:val="single" w:sz="8" w:space="0" w:color="000000"/>
              <w:right w:val="single" w:sz="8" w:space="0" w:color="auto"/>
            </w:tcBorders>
            <w:vAlign w:val="center"/>
          </w:tcPr>
          <w:p w:rsidR="00E0653B" w:rsidRPr="00047AAB" w:rsidRDefault="00E0653B" w:rsidP="00A5790B">
            <w:pPr>
              <w:widowControl/>
              <w:jc w:val="left"/>
              <w:rPr>
                <w:rFonts w:ascii="宋体" w:hAnsi="宋体" w:cs="宋体"/>
                <w:b/>
                <w:bCs/>
                <w:color w:val="000000"/>
                <w:kern w:val="0"/>
                <w:sz w:val="20"/>
                <w:szCs w:val="20"/>
              </w:rPr>
            </w:pPr>
          </w:p>
        </w:tc>
        <w:tc>
          <w:tcPr>
            <w:tcW w:w="2340" w:type="dxa"/>
            <w:gridSpan w:val="2"/>
            <w:tcBorders>
              <w:top w:val="nil"/>
              <w:left w:val="nil"/>
              <w:bottom w:val="single" w:sz="8" w:space="0" w:color="auto"/>
              <w:right w:val="single" w:sz="8" w:space="0" w:color="auto"/>
            </w:tcBorders>
            <w:shd w:val="clear" w:color="auto" w:fill="FFFFFF"/>
            <w:noWrap/>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塔城地区</w:t>
            </w:r>
            <w:r w:rsidRPr="00047AAB">
              <w:rPr>
                <w:rFonts w:ascii="宋体" w:hAnsi="宋体" w:cs="宋体" w:hint="eastAsia"/>
                <w:color w:val="000000"/>
                <w:kern w:val="0"/>
                <w:sz w:val="20"/>
                <w:szCs w:val="20"/>
              </w:rPr>
              <w:br/>
              <w:t xml:space="preserve"> </w:t>
            </w:r>
          </w:p>
        </w:tc>
        <w:tc>
          <w:tcPr>
            <w:tcW w:w="720" w:type="dxa"/>
            <w:tcBorders>
              <w:top w:val="nil"/>
              <w:left w:val="nil"/>
              <w:bottom w:val="single" w:sz="8"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700</w:t>
            </w:r>
          </w:p>
        </w:tc>
        <w:tc>
          <w:tcPr>
            <w:tcW w:w="540" w:type="dxa"/>
            <w:tcBorders>
              <w:top w:val="nil"/>
              <w:left w:val="nil"/>
              <w:bottom w:val="single" w:sz="8"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400</w:t>
            </w:r>
          </w:p>
        </w:tc>
        <w:tc>
          <w:tcPr>
            <w:tcW w:w="720" w:type="dxa"/>
            <w:tcBorders>
              <w:top w:val="nil"/>
              <w:left w:val="nil"/>
              <w:bottom w:val="single" w:sz="8" w:space="0" w:color="auto"/>
              <w:right w:val="single" w:sz="8"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300</w:t>
            </w:r>
          </w:p>
        </w:tc>
        <w:tc>
          <w:tcPr>
            <w:tcW w:w="720" w:type="dxa"/>
            <w:tcBorders>
              <w:top w:val="nil"/>
              <w:left w:val="nil"/>
              <w:bottom w:val="single" w:sz="8" w:space="0" w:color="auto"/>
              <w:right w:val="single" w:sz="4" w:space="0" w:color="auto"/>
            </w:tcBorders>
            <w:shd w:val="clear" w:color="auto" w:fill="FFFFFF"/>
            <w:vAlign w:val="bottom"/>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826" w:type="dxa"/>
            <w:tcBorders>
              <w:top w:val="nil"/>
              <w:left w:val="nil"/>
              <w:bottom w:val="single" w:sz="8"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614" w:type="dxa"/>
            <w:tcBorders>
              <w:top w:val="nil"/>
              <w:left w:val="nil"/>
              <w:bottom w:val="single" w:sz="8"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720" w:type="dxa"/>
            <w:tcBorders>
              <w:top w:val="nil"/>
              <w:left w:val="nil"/>
              <w:bottom w:val="single" w:sz="8" w:space="0" w:color="auto"/>
              <w:right w:val="single" w:sz="4" w:space="0" w:color="auto"/>
            </w:tcBorders>
            <w:shd w:val="clear" w:color="auto" w:fill="FFFFFF"/>
            <w:vAlign w:val="center"/>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c>
          <w:tcPr>
            <w:tcW w:w="900" w:type="dxa"/>
            <w:tcBorders>
              <w:top w:val="nil"/>
              <w:left w:val="nil"/>
              <w:bottom w:val="single" w:sz="8" w:space="0" w:color="auto"/>
              <w:right w:val="single" w:sz="8" w:space="0" w:color="auto"/>
            </w:tcBorders>
            <w:shd w:val="clear" w:color="auto" w:fill="FFFFFF"/>
            <w:vAlign w:val="bottom"/>
          </w:tcPr>
          <w:p w:rsidR="00E0653B" w:rsidRPr="00047AAB" w:rsidRDefault="00E0653B" w:rsidP="00A5790B">
            <w:pPr>
              <w:widowControl/>
              <w:jc w:val="center"/>
              <w:rPr>
                <w:rFonts w:ascii="宋体" w:hAnsi="宋体" w:cs="宋体"/>
                <w:color w:val="000000"/>
                <w:kern w:val="0"/>
                <w:sz w:val="20"/>
                <w:szCs w:val="20"/>
              </w:rPr>
            </w:pPr>
            <w:r w:rsidRPr="00047AAB">
              <w:rPr>
                <w:rFonts w:ascii="宋体" w:hAnsi="宋体" w:cs="宋体" w:hint="eastAsia"/>
                <w:color w:val="000000"/>
                <w:kern w:val="0"/>
                <w:sz w:val="20"/>
                <w:szCs w:val="20"/>
              </w:rPr>
              <w:t xml:space="preserve">　</w:t>
            </w:r>
          </w:p>
        </w:tc>
      </w:tr>
    </w:tbl>
    <w:p w:rsidR="00E0653B" w:rsidRPr="00550EEE" w:rsidRDefault="00E0653B" w:rsidP="00E0653B"/>
    <w:p w:rsidR="00961FB7" w:rsidRDefault="00961FB7">
      <w:pPr>
        <w:jc w:val="center"/>
        <w:rPr>
          <w:rFonts w:ascii="仿宋" w:eastAsia="仿宋" w:hAnsi="仿宋" w:cs="仿宋"/>
          <w:kern w:val="0"/>
          <w:sz w:val="32"/>
          <w:szCs w:val="32"/>
        </w:rPr>
      </w:pPr>
    </w:p>
    <w:p w:rsidR="00961FB7" w:rsidRDefault="00961FB7">
      <w:pPr>
        <w:spacing w:line="360" w:lineRule="auto"/>
        <w:rPr>
          <w:rFonts w:ascii="黑体" w:eastAsia="黑体" w:hAnsi="黑体" w:cs="黑体"/>
          <w:sz w:val="32"/>
          <w:szCs w:val="32"/>
        </w:rPr>
      </w:pPr>
    </w:p>
    <w:p w:rsidR="00B27138" w:rsidRDefault="00B27138">
      <w:pPr>
        <w:spacing w:line="360" w:lineRule="auto"/>
        <w:rPr>
          <w:rFonts w:ascii="黑体" w:eastAsia="黑体" w:hAnsi="黑体" w:cs="黑体"/>
          <w:sz w:val="32"/>
          <w:szCs w:val="32"/>
        </w:rPr>
      </w:pPr>
    </w:p>
    <w:p w:rsidR="00B27138" w:rsidRDefault="00B27138">
      <w:pPr>
        <w:spacing w:line="360" w:lineRule="auto"/>
        <w:rPr>
          <w:rFonts w:ascii="黑体" w:eastAsia="黑体" w:hAnsi="黑体" w:cs="黑体"/>
          <w:sz w:val="32"/>
          <w:szCs w:val="32"/>
        </w:rPr>
      </w:pPr>
    </w:p>
    <w:p w:rsidR="00B27138" w:rsidRDefault="00B27138">
      <w:pPr>
        <w:spacing w:line="360" w:lineRule="auto"/>
        <w:rPr>
          <w:rFonts w:ascii="黑体" w:eastAsia="黑体" w:hAnsi="黑体" w:cs="黑体"/>
          <w:sz w:val="32"/>
          <w:szCs w:val="32"/>
        </w:rPr>
      </w:pPr>
    </w:p>
    <w:tbl>
      <w:tblPr>
        <w:tblpPr w:leftFromText="180" w:rightFromText="180" w:vertAnchor="text" w:horzAnchor="page" w:tblpX="1427" w:tblpY="999"/>
        <w:tblOverlap w:val="never"/>
        <w:tblW w:w="9160" w:type="dxa"/>
        <w:tblBorders>
          <w:top w:val="single" w:sz="12" w:space="0" w:color="auto"/>
          <w:bottom w:val="single" w:sz="12" w:space="0" w:color="auto"/>
          <w:insideH w:val="single" w:sz="4" w:space="0" w:color="auto"/>
          <w:insideV w:val="single" w:sz="4" w:space="0" w:color="auto"/>
        </w:tblBorders>
        <w:tblLayout w:type="fixed"/>
        <w:tblLook w:val="04A0"/>
      </w:tblPr>
      <w:tblGrid>
        <w:gridCol w:w="9160"/>
      </w:tblGrid>
      <w:tr w:rsidR="00961FB7">
        <w:trPr>
          <w:trHeight w:val="636"/>
        </w:trPr>
        <w:tc>
          <w:tcPr>
            <w:tcW w:w="9160" w:type="dxa"/>
            <w:tcBorders>
              <w:top w:val="single" w:sz="4" w:space="0" w:color="auto"/>
              <w:left w:val="nil"/>
              <w:bottom w:val="single" w:sz="4" w:space="0" w:color="auto"/>
              <w:right w:val="nil"/>
            </w:tcBorders>
          </w:tcPr>
          <w:p w:rsidR="00961FB7" w:rsidRDefault="00543593" w:rsidP="00B27138">
            <w:pPr>
              <w:adjustRightInd w:val="0"/>
              <w:spacing w:line="360" w:lineRule="auto"/>
              <w:rPr>
                <w:rFonts w:ascii="仿宋" w:eastAsia="仿宋" w:hAnsi="仿宋" w:cs="仿宋"/>
                <w:sz w:val="32"/>
                <w:szCs w:val="32"/>
              </w:rPr>
            </w:pPr>
            <w:r>
              <w:rPr>
                <w:rFonts w:ascii="仿宋" w:eastAsia="仿宋" w:hAnsi="仿宋" w:cs="仿宋" w:hint="eastAsia"/>
                <w:sz w:val="32"/>
                <w:szCs w:val="32"/>
              </w:rPr>
              <w:t xml:space="preserve">上海民航职业技术学院办公室　　</w:t>
            </w:r>
            <w:r w:rsidR="002A0399">
              <w:rPr>
                <w:rFonts w:ascii="仿宋" w:eastAsia="仿宋" w:hAnsi="仿宋" w:cs="仿宋" w:hint="eastAsia"/>
                <w:sz w:val="32"/>
                <w:szCs w:val="32"/>
              </w:rPr>
              <w:t xml:space="preserve"> </w:t>
            </w:r>
            <w:r w:rsidR="00B27138">
              <w:rPr>
                <w:rFonts w:ascii="仿宋" w:eastAsia="仿宋" w:hAnsi="仿宋" w:cs="仿宋" w:hint="eastAsia"/>
                <w:sz w:val="32"/>
                <w:szCs w:val="32"/>
              </w:rPr>
              <w:t xml:space="preserve">   </w:t>
            </w:r>
            <w:r>
              <w:rPr>
                <w:rFonts w:ascii="仿宋" w:eastAsia="仿宋" w:hAnsi="仿宋" w:cs="仿宋" w:hint="eastAsia"/>
                <w:sz w:val="32"/>
                <w:szCs w:val="32"/>
              </w:rPr>
              <w:t xml:space="preserve">   2016年</w:t>
            </w:r>
            <w:r w:rsidR="00B27138">
              <w:rPr>
                <w:rFonts w:ascii="仿宋" w:eastAsia="仿宋" w:hAnsi="仿宋" w:cs="仿宋" w:hint="eastAsia"/>
                <w:sz w:val="32"/>
                <w:szCs w:val="32"/>
              </w:rPr>
              <w:t>8</w:t>
            </w:r>
            <w:r>
              <w:rPr>
                <w:rFonts w:ascii="仿宋" w:eastAsia="仿宋" w:hAnsi="仿宋" w:cs="仿宋" w:hint="eastAsia"/>
                <w:sz w:val="32"/>
                <w:szCs w:val="32"/>
              </w:rPr>
              <w:t>月</w:t>
            </w:r>
            <w:r w:rsidR="00B27138">
              <w:rPr>
                <w:rFonts w:ascii="仿宋" w:eastAsia="仿宋" w:hAnsi="仿宋" w:cs="仿宋" w:hint="eastAsia"/>
                <w:sz w:val="32"/>
                <w:szCs w:val="32"/>
              </w:rPr>
              <w:t>30</w:t>
            </w:r>
            <w:r>
              <w:rPr>
                <w:rFonts w:ascii="仿宋" w:eastAsia="仿宋" w:hAnsi="仿宋" w:cs="仿宋" w:hint="eastAsia"/>
                <w:sz w:val="32"/>
                <w:szCs w:val="32"/>
              </w:rPr>
              <w:t>日印</w:t>
            </w:r>
          </w:p>
        </w:tc>
      </w:tr>
    </w:tbl>
    <w:p w:rsidR="00961FB7" w:rsidRDefault="00961FB7">
      <w:pPr>
        <w:spacing w:line="360" w:lineRule="auto"/>
        <w:rPr>
          <w:rFonts w:ascii="仿宋" w:eastAsia="仿宋" w:hAnsi="仿宋" w:cs="仿宋"/>
          <w:sz w:val="32"/>
          <w:szCs w:val="32"/>
        </w:rPr>
      </w:pPr>
    </w:p>
    <w:sectPr w:rsidR="00961FB7" w:rsidSect="00961FB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369" w:rsidRDefault="00F77369" w:rsidP="00961FB7">
      <w:r>
        <w:separator/>
      </w:r>
    </w:p>
  </w:endnote>
  <w:endnote w:type="continuationSeparator" w:id="1">
    <w:p w:rsidR="00F77369" w:rsidRDefault="00F77369" w:rsidP="00961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FB7" w:rsidRDefault="006C5C10">
    <w:pPr>
      <w:pStyle w:val="a4"/>
    </w:pPr>
    <w:r>
      <w:pict>
        <v:shapetype id="_x0000_t202" coordsize="21600,21600" o:spt="202" path="m,l,21600r21600,l21600,xe">
          <v:stroke joinstyle="miter"/>
          <v:path gradientshapeok="t" o:connecttype="rect"/>
        </v:shapetype>
        <v:shape id="_x0000_s2050" type="#_x0000_t202" style="position:absolute;margin-left:208pt;margin-top:0;width:2in;height:2in;z-index:251659264;mso-wrap-style:none;mso-position-horizontal:outside;mso-position-horizontal-relative:margin" filled="f" stroked="f">
          <v:textbox style="mso-fit-shape-to-text:t" inset="0,0,0,0">
            <w:txbxContent>
              <w:p w:rsidR="00961FB7" w:rsidRDefault="006C5C10">
                <w:pPr>
                  <w:snapToGrid w:val="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sidR="00543593">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2A0399">
                  <w:rPr>
                    <w:rFonts w:asciiTheme="minorEastAsia" w:eastAsiaTheme="minorEastAsia" w:hAnsiTheme="minorEastAsia" w:cstheme="minorEastAsia"/>
                    <w:noProof/>
                    <w:sz w:val="28"/>
                    <w:szCs w:val="28"/>
                  </w:rPr>
                  <w:t>- 18 -</w:t>
                </w:r>
                <w:r>
                  <w:rPr>
                    <w:rFonts w:asciiTheme="minorEastAsia" w:eastAsia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369" w:rsidRDefault="00F77369" w:rsidP="00961FB7">
      <w:r>
        <w:separator/>
      </w:r>
    </w:p>
  </w:footnote>
  <w:footnote w:type="continuationSeparator" w:id="1">
    <w:p w:rsidR="00F77369" w:rsidRDefault="00F77369" w:rsidP="00961F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1"/>
      <w:numFmt w:val="chineseCounting"/>
      <w:suff w:val="space"/>
      <w:lvlText w:val="第%1条"/>
      <w:lvlJc w:val="left"/>
      <w:pPr>
        <w:ind w:firstLine="624"/>
      </w:pPr>
      <w:rPr>
        <w:rFonts w:hint="eastAsia"/>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25E8"/>
    <w:rsid w:val="000672B4"/>
    <w:rsid w:val="000768E3"/>
    <w:rsid w:val="000A08F0"/>
    <w:rsid w:val="000E3F13"/>
    <w:rsid w:val="00130866"/>
    <w:rsid w:val="00162E94"/>
    <w:rsid w:val="001703A0"/>
    <w:rsid w:val="001B16E9"/>
    <w:rsid w:val="001C06A6"/>
    <w:rsid w:val="002327CB"/>
    <w:rsid w:val="00297E33"/>
    <w:rsid w:val="002A0399"/>
    <w:rsid w:val="002D529E"/>
    <w:rsid w:val="002F0969"/>
    <w:rsid w:val="0040770B"/>
    <w:rsid w:val="0041026B"/>
    <w:rsid w:val="004E5BAC"/>
    <w:rsid w:val="00543593"/>
    <w:rsid w:val="005C2A02"/>
    <w:rsid w:val="005E4002"/>
    <w:rsid w:val="005E78F1"/>
    <w:rsid w:val="005F4605"/>
    <w:rsid w:val="006459AF"/>
    <w:rsid w:val="006539CB"/>
    <w:rsid w:val="006667AC"/>
    <w:rsid w:val="00682DF6"/>
    <w:rsid w:val="006C5C10"/>
    <w:rsid w:val="006D03C9"/>
    <w:rsid w:val="007710FD"/>
    <w:rsid w:val="00783125"/>
    <w:rsid w:val="008A351A"/>
    <w:rsid w:val="008F328B"/>
    <w:rsid w:val="008F33F6"/>
    <w:rsid w:val="008F3EBC"/>
    <w:rsid w:val="00901A55"/>
    <w:rsid w:val="00961FB7"/>
    <w:rsid w:val="009C3E2E"/>
    <w:rsid w:val="009E74B4"/>
    <w:rsid w:val="009E7B90"/>
    <w:rsid w:val="00A377C2"/>
    <w:rsid w:val="00A42840"/>
    <w:rsid w:val="00AB4E21"/>
    <w:rsid w:val="00B2086B"/>
    <w:rsid w:val="00B27138"/>
    <w:rsid w:val="00C525E8"/>
    <w:rsid w:val="00C6148B"/>
    <w:rsid w:val="00C9534D"/>
    <w:rsid w:val="00CD5ECC"/>
    <w:rsid w:val="00CE6032"/>
    <w:rsid w:val="00CF157B"/>
    <w:rsid w:val="00CF3171"/>
    <w:rsid w:val="00DB259B"/>
    <w:rsid w:val="00DD1D0C"/>
    <w:rsid w:val="00E0653B"/>
    <w:rsid w:val="00E25E2B"/>
    <w:rsid w:val="00E438AF"/>
    <w:rsid w:val="00E64C83"/>
    <w:rsid w:val="00E733E1"/>
    <w:rsid w:val="00E968F2"/>
    <w:rsid w:val="00EB048E"/>
    <w:rsid w:val="00F00EE0"/>
    <w:rsid w:val="00F23088"/>
    <w:rsid w:val="00F25D14"/>
    <w:rsid w:val="00F77369"/>
    <w:rsid w:val="4D8869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unhideWhenUsed="0"/>
    <w:lsdException w:name="footer"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Normal Table" w:qFormat="1"/>
    <w:lsdException w:name="No List" w:uiPriority="0"/>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FB7"/>
    <w:pPr>
      <w:widowControl w:val="0"/>
      <w:jc w:val="both"/>
    </w:pPr>
    <w:rPr>
      <w:kern w:val="2"/>
      <w:sz w:val="21"/>
      <w:szCs w:val="22"/>
    </w:rPr>
  </w:style>
  <w:style w:type="paragraph" w:styleId="1">
    <w:name w:val="heading 1"/>
    <w:basedOn w:val="a"/>
    <w:link w:val="1Char"/>
    <w:qFormat/>
    <w:locked/>
    <w:rsid w:val="00E0653B"/>
    <w:pPr>
      <w:widowControl/>
      <w:spacing w:before="100" w:beforeAutospacing="1" w:after="100" w:afterAutospacing="1"/>
      <w:jc w:val="left"/>
      <w:outlineLvl w:val="0"/>
    </w:pPr>
    <w:rPr>
      <w:rFonts w:ascii="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961FB7"/>
    <w:rPr>
      <w:sz w:val="18"/>
      <w:szCs w:val="18"/>
    </w:rPr>
  </w:style>
  <w:style w:type="paragraph" w:styleId="a4">
    <w:name w:val="footer"/>
    <w:basedOn w:val="a"/>
    <w:link w:val="Char0"/>
    <w:rsid w:val="00961FB7"/>
    <w:pPr>
      <w:tabs>
        <w:tab w:val="center" w:pos="4153"/>
        <w:tab w:val="right" w:pos="8306"/>
      </w:tabs>
      <w:snapToGrid w:val="0"/>
      <w:jc w:val="left"/>
    </w:pPr>
    <w:rPr>
      <w:sz w:val="18"/>
      <w:szCs w:val="18"/>
    </w:rPr>
  </w:style>
  <w:style w:type="paragraph" w:styleId="a5">
    <w:name w:val="header"/>
    <w:basedOn w:val="a"/>
    <w:link w:val="Char1"/>
    <w:rsid w:val="00961FB7"/>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iPriority w:val="99"/>
    <w:qFormat/>
    <w:rsid w:val="00961FB7"/>
    <w:pPr>
      <w:ind w:firstLineChars="200" w:firstLine="420"/>
    </w:pPr>
    <w:rPr>
      <w:rFonts w:ascii="Times New Roman" w:hAnsi="Times New Roman"/>
      <w:szCs w:val="24"/>
    </w:rPr>
  </w:style>
  <w:style w:type="character" w:customStyle="1" w:styleId="Char1">
    <w:name w:val="页眉 Char"/>
    <w:basedOn w:val="a0"/>
    <w:link w:val="a5"/>
    <w:locked/>
    <w:rsid w:val="00961FB7"/>
    <w:rPr>
      <w:rFonts w:cs="Times New Roman"/>
      <w:sz w:val="18"/>
      <w:szCs w:val="18"/>
    </w:rPr>
  </w:style>
  <w:style w:type="character" w:customStyle="1" w:styleId="Char0">
    <w:name w:val="页脚 Char"/>
    <w:basedOn w:val="a0"/>
    <w:link w:val="a4"/>
    <w:locked/>
    <w:rsid w:val="00961FB7"/>
    <w:rPr>
      <w:rFonts w:cs="Times New Roman"/>
      <w:sz w:val="18"/>
      <w:szCs w:val="18"/>
    </w:rPr>
  </w:style>
  <w:style w:type="character" w:customStyle="1" w:styleId="Char">
    <w:name w:val="批注框文本 Char"/>
    <w:basedOn w:val="a0"/>
    <w:link w:val="a3"/>
    <w:uiPriority w:val="99"/>
    <w:semiHidden/>
    <w:qFormat/>
    <w:locked/>
    <w:rsid w:val="00961FB7"/>
    <w:rPr>
      <w:rFonts w:cs="Times New Roman"/>
      <w:sz w:val="18"/>
      <w:szCs w:val="18"/>
    </w:rPr>
  </w:style>
  <w:style w:type="paragraph" w:customStyle="1" w:styleId="Char2">
    <w:name w:val="Char"/>
    <w:basedOn w:val="a"/>
    <w:rsid w:val="00E0653B"/>
    <w:rPr>
      <w:rFonts w:ascii="Times New Roman" w:hAnsi="Times New Roman"/>
      <w:szCs w:val="21"/>
    </w:rPr>
  </w:style>
  <w:style w:type="character" w:customStyle="1" w:styleId="1Char">
    <w:name w:val="标题 1 Char"/>
    <w:basedOn w:val="a0"/>
    <w:link w:val="1"/>
    <w:rsid w:val="00E0653B"/>
    <w:rPr>
      <w:rFonts w:ascii="宋体" w:hAnsi="宋体" w:cs="宋体"/>
      <w:kern w:val="36"/>
      <w:sz w:val="24"/>
      <w:szCs w:val="24"/>
    </w:rPr>
  </w:style>
  <w:style w:type="paragraph" w:styleId="a6">
    <w:name w:val="Normal (Web)"/>
    <w:basedOn w:val="a"/>
    <w:rsid w:val="00E0653B"/>
    <w:pPr>
      <w:widowControl/>
      <w:spacing w:before="100" w:beforeAutospacing="1" w:after="100" w:afterAutospacing="1"/>
      <w:jc w:val="left"/>
    </w:pPr>
    <w:rPr>
      <w:rFonts w:ascii="宋体" w:hAnsi="宋体" w:cs="宋体"/>
      <w:kern w:val="0"/>
      <w:sz w:val="24"/>
      <w:szCs w:val="24"/>
    </w:rPr>
  </w:style>
  <w:style w:type="character" w:styleId="a7">
    <w:name w:val="Strong"/>
    <w:basedOn w:val="a0"/>
    <w:qFormat/>
    <w:locked/>
    <w:rsid w:val="00E0653B"/>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1434</Words>
  <Characters>8179</Characters>
  <Application>Microsoft Office Word</Application>
  <DocSecurity>0</DocSecurity>
  <Lines>68</Lines>
  <Paragraphs>19</Paragraphs>
  <ScaleCrop>false</ScaleCrop>
  <Company>china</Company>
  <LinksUpToDate>false</LinksUpToDate>
  <CharactersWithSpaces>9594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13</cp:revision>
  <cp:lastPrinted>2016-09-20T03:16:00Z</cp:lastPrinted>
  <dcterms:created xsi:type="dcterms:W3CDTF">2016-06-17T04:51:00Z</dcterms:created>
  <dcterms:modified xsi:type="dcterms:W3CDTF">2016-09-20T03:16:00Z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