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FB7" w:rsidRPr="00030ED2" w:rsidRDefault="00961FB7">
      <w:pPr>
        <w:jc w:val="center"/>
        <w:rPr>
          <w:rFonts w:ascii="仿宋" w:eastAsia="仿宋" w:hAnsi="仿宋"/>
          <w:kern w:val="0"/>
          <w:sz w:val="32"/>
          <w:szCs w:val="32"/>
        </w:rPr>
      </w:pPr>
    </w:p>
    <w:p w:rsidR="00961FB7" w:rsidRPr="00030ED2" w:rsidRDefault="00961FB7">
      <w:pPr>
        <w:jc w:val="center"/>
        <w:rPr>
          <w:rFonts w:ascii="仿宋" w:eastAsia="仿宋" w:hAnsi="仿宋"/>
          <w:kern w:val="0"/>
          <w:sz w:val="32"/>
          <w:szCs w:val="32"/>
        </w:rPr>
      </w:pPr>
    </w:p>
    <w:p w:rsidR="00961FB7" w:rsidRPr="00030ED2" w:rsidRDefault="00961FB7">
      <w:pPr>
        <w:jc w:val="center"/>
        <w:rPr>
          <w:rFonts w:ascii="仿宋" w:eastAsia="仿宋" w:hAnsi="仿宋"/>
          <w:kern w:val="0"/>
          <w:sz w:val="32"/>
          <w:szCs w:val="32"/>
        </w:rPr>
      </w:pPr>
    </w:p>
    <w:p w:rsidR="00961FB7" w:rsidRPr="00030ED2" w:rsidRDefault="00961FB7">
      <w:pPr>
        <w:jc w:val="center"/>
        <w:rPr>
          <w:rFonts w:ascii="仿宋" w:eastAsia="仿宋" w:hAnsi="仿宋"/>
          <w:kern w:val="0"/>
          <w:sz w:val="32"/>
          <w:szCs w:val="32"/>
        </w:rPr>
      </w:pPr>
    </w:p>
    <w:p w:rsidR="00961FB7" w:rsidRPr="00030ED2" w:rsidRDefault="00961FB7">
      <w:pPr>
        <w:jc w:val="center"/>
        <w:rPr>
          <w:rFonts w:ascii="仿宋" w:eastAsia="仿宋" w:hAnsi="仿宋"/>
          <w:kern w:val="0"/>
          <w:sz w:val="32"/>
          <w:szCs w:val="32"/>
        </w:rPr>
      </w:pPr>
    </w:p>
    <w:p w:rsidR="00961FB7" w:rsidRPr="00030ED2" w:rsidRDefault="00961FB7">
      <w:pPr>
        <w:rPr>
          <w:rFonts w:ascii="仿宋" w:eastAsia="仿宋" w:hAnsi="仿宋"/>
          <w:kern w:val="0"/>
          <w:sz w:val="32"/>
          <w:szCs w:val="32"/>
        </w:rPr>
      </w:pPr>
    </w:p>
    <w:p w:rsidR="00961FB7" w:rsidRPr="00030ED2" w:rsidRDefault="00543593">
      <w:pPr>
        <w:spacing w:line="240" w:lineRule="atLeast"/>
        <w:jc w:val="center"/>
        <w:rPr>
          <w:rFonts w:ascii="仿宋" w:eastAsia="仿宋" w:hAnsi="仿宋"/>
          <w:color w:val="FF0000"/>
          <w:sz w:val="32"/>
          <w:szCs w:val="32"/>
        </w:rPr>
      </w:pPr>
      <w:r w:rsidRPr="00030ED2">
        <w:rPr>
          <w:rFonts w:ascii="仿宋" w:eastAsia="仿宋" w:hAnsi="仿宋" w:cs="仿宋_GB2312" w:hint="eastAsia"/>
          <w:color w:val="000000"/>
          <w:sz w:val="32"/>
          <w:szCs w:val="32"/>
        </w:rPr>
        <w:t>沪民航院〔</w:t>
      </w:r>
      <w:r w:rsidRPr="00030ED2">
        <w:rPr>
          <w:rFonts w:ascii="仿宋" w:eastAsia="仿宋" w:hAnsi="仿宋" w:cs="仿宋_GB2312"/>
          <w:color w:val="000000"/>
          <w:sz w:val="32"/>
          <w:szCs w:val="32"/>
        </w:rPr>
        <w:t>201</w:t>
      </w:r>
      <w:r w:rsidR="001F4C17">
        <w:rPr>
          <w:rFonts w:ascii="仿宋" w:eastAsia="仿宋" w:hAnsi="仿宋" w:cs="仿宋_GB2312" w:hint="eastAsia"/>
          <w:color w:val="000000"/>
          <w:sz w:val="32"/>
          <w:szCs w:val="32"/>
        </w:rPr>
        <w:t>8</w:t>
      </w:r>
      <w:r w:rsidRPr="00030ED2">
        <w:rPr>
          <w:rFonts w:ascii="仿宋" w:eastAsia="仿宋" w:hAnsi="仿宋" w:cs="仿宋_GB2312" w:hint="eastAsia"/>
          <w:color w:val="000000"/>
          <w:sz w:val="32"/>
          <w:szCs w:val="32"/>
        </w:rPr>
        <w:t>〕</w:t>
      </w:r>
      <w:r w:rsidR="001F4C17">
        <w:rPr>
          <w:rFonts w:ascii="仿宋" w:eastAsia="仿宋" w:hAnsi="仿宋" w:cs="仿宋_GB2312" w:hint="eastAsia"/>
          <w:color w:val="000000"/>
          <w:sz w:val="32"/>
          <w:szCs w:val="32"/>
        </w:rPr>
        <w:t>11</w:t>
      </w:r>
      <w:r w:rsidR="00587309">
        <w:rPr>
          <w:rFonts w:ascii="仿宋" w:eastAsia="仿宋" w:hAnsi="仿宋" w:cs="仿宋_GB2312" w:hint="eastAsia"/>
          <w:color w:val="000000"/>
          <w:sz w:val="32"/>
          <w:szCs w:val="32"/>
        </w:rPr>
        <w:t>4</w:t>
      </w:r>
      <w:r w:rsidRPr="00030ED2">
        <w:rPr>
          <w:rFonts w:ascii="仿宋" w:eastAsia="仿宋" w:hAnsi="仿宋" w:cs="仿宋_GB2312" w:hint="eastAsia"/>
          <w:color w:val="000000"/>
          <w:sz w:val="32"/>
          <w:szCs w:val="32"/>
        </w:rPr>
        <w:t>号</w:t>
      </w:r>
    </w:p>
    <w:p w:rsidR="00961FB7" w:rsidRPr="00030ED2" w:rsidRDefault="00961FB7">
      <w:pPr>
        <w:jc w:val="center"/>
        <w:rPr>
          <w:rFonts w:ascii="仿宋" w:eastAsia="仿宋" w:hAnsi="仿宋"/>
          <w:kern w:val="0"/>
          <w:sz w:val="24"/>
          <w:szCs w:val="24"/>
        </w:rPr>
      </w:pPr>
    </w:p>
    <w:p w:rsidR="00961FB7" w:rsidRPr="00030ED2" w:rsidRDefault="00961FB7">
      <w:pPr>
        <w:jc w:val="center"/>
        <w:rPr>
          <w:rFonts w:ascii="仿宋" w:eastAsia="仿宋" w:hAnsi="仿宋"/>
          <w:kern w:val="0"/>
          <w:sz w:val="24"/>
          <w:szCs w:val="24"/>
        </w:rPr>
      </w:pPr>
    </w:p>
    <w:p w:rsidR="00961FB7" w:rsidRPr="00030ED2" w:rsidRDefault="00961FB7">
      <w:pPr>
        <w:jc w:val="center"/>
        <w:rPr>
          <w:rFonts w:ascii="仿宋" w:eastAsia="仿宋" w:hAnsi="仿宋"/>
          <w:kern w:val="0"/>
          <w:sz w:val="24"/>
          <w:szCs w:val="24"/>
        </w:rPr>
      </w:pPr>
    </w:p>
    <w:p w:rsidR="00587309" w:rsidRDefault="0024021D" w:rsidP="001F4C17">
      <w:pPr>
        <w:spacing w:line="560" w:lineRule="exact"/>
        <w:jc w:val="center"/>
        <w:rPr>
          <w:rFonts w:ascii="方正小标宋简体" w:eastAsia="方正小标宋简体" w:hAnsi="宋体" w:cs="宋体"/>
          <w:bCs/>
          <w:sz w:val="44"/>
          <w:szCs w:val="44"/>
        </w:rPr>
      </w:pPr>
      <w:r w:rsidRPr="001F4C17">
        <w:rPr>
          <w:rFonts w:ascii="方正小标宋简体" w:eastAsia="方正小标宋简体" w:hAnsi="宋体" w:cs="宋体" w:hint="eastAsia"/>
          <w:bCs/>
          <w:sz w:val="44"/>
          <w:szCs w:val="44"/>
        </w:rPr>
        <w:t>关于印发《</w:t>
      </w:r>
      <w:r w:rsidR="00587309" w:rsidRPr="00587309">
        <w:rPr>
          <w:rFonts w:ascii="方正小标宋简体" w:eastAsia="方正小标宋简体" w:hAnsi="宋体" w:cs="宋体" w:hint="eastAsia"/>
          <w:bCs/>
          <w:sz w:val="44"/>
          <w:szCs w:val="44"/>
        </w:rPr>
        <w:t>上海民航职业技术学院</w:t>
      </w:r>
    </w:p>
    <w:p w:rsidR="00961FB7" w:rsidRPr="00587309" w:rsidRDefault="00587309" w:rsidP="001F4C17">
      <w:pPr>
        <w:spacing w:line="560" w:lineRule="exact"/>
        <w:jc w:val="center"/>
        <w:rPr>
          <w:rFonts w:ascii="方正小标宋简体" w:eastAsia="方正小标宋简体" w:hAnsi="宋体" w:cs="宋体"/>
          <w:bCs/>
          <w:sz w:val="44"/>
          <w:szCs w:val="44"/>
        </w:rPr>
      </w:pPr>
      <w:r w:rsidRPr="00587309">
        <w:rPr>
          <w:rFonts w:ascii="方正小标宋简体" w:eastAsia="方正小标宋简体" w:hAnsi="宋体" w:cs="宋体" w:hint="eastAsia"/>
          <w:bCs/>
          <w:sz w:val="44"/>
          <w:szCs w:val="44"/>
        </w:rPr>
        <w:t>院长办公会议议事规则</w:t>
      </w:r>
      <w:r w:rsidR="0024021D" w:rsidRPr="001F4C17">
        <w:rPr>
          <w:rFonts w:ascii="方正小标宋简体" w:eastAsia="方正小标宋简体" w:hAnsi="宋体" w:cs="宋体" w:hint="eastAsia"/>
          <w:bCs/>
          <w:sz w:val="44"/>
          <w:szCs w:val="44"/>
        </w:rPr>
        <w:t>》的通知</w:t>
      </w:r>
    </w:p>
    <w:p w:rsidR="00961FB7" w:rsidRPr="00030ED2" w:rsidRDefault="00961FB7" w:rsidP="0024021D">
      <w:pPr>
        <w:spacing w:line="560" w:lineRule="exact"/>
        <w:jc w:val="center"/>
        <w:rPr>
          <w:rFonts w:ascii="仿宋" w:eastAsia="仿宋" w:hAnsi="仿宋"/>
          <w:b/>
          <w:bCs/>
          <w:kern w:val="0"/>
          <w:sz w:val="36"/>
          <w:szCs w:val="36"/>
        </w:rPr>
      </w:pPr>
    </w:p>
    <w:p w:rsidR="0024021D" w:rsidRPr="00203945" w:rsidRDefault="0024021D" w:rsidP="0024021D">
      <w:pPr>
        <w:widowControl/>
        <w:snapToGrid w:val="0"/>
        <w:spacing w:line="560" w:lineRule="exact"/>
        <w:jc w:val="left"/>
        <w:rPr>
          <w:rFonts w:ascii="仿宋" w:eastAsia="仿宋" w:hAnsi="仿宋"/>
          <w:sz w:val="32"/>
          <w:szCs w:val="28"/>
        </w:rPr>
      </w:pPr>
      <w:r w:rsidRPr="00203945">
        <w:rPr>
          <w:rFonts w:ascii="仿宋" w:eastAsia="仿宋" w:hAnsi="仿宋"/>
          <w:sz w:val="32"/>
          <w:szCs w:val="28"/>
        </w:rPr>
        <w:t>各部门：</w:t>
      </w:r>
    </w:p>
    <w:p w:rsidR="0024021D" w:rsidRDefault="0024021D" w:rsidP="00587309">
      <w:pPr>
        <w:spacing w:line="560" w:lineRule="exact"/>
        <w:ind w:firstLineChars="200" w:firstLine="640"/>
        <w:rPr>
          <w:rFonts w:ascii="仿宋" w:eastAsia="仿宋" w:hAnsi="仿宋"/>
          <w:sz w:val="32"/>
          <w:szCs w:val="28"/>
        </w:rPr>
      </w:pPr>
      <w:r w:rsidRPr="00203945">
        <w:rPr>
          <w:rFonts w:ascii="仿宋" w:eastAsia="仿宋" w:hAnsi="仿宋"/>
          <w:sz w:val="32"/>
          <w:szCs w:val="28"/>
        </w:rPr>
        <w:t>现</w:t>
      </w:r>
      <w:r>
        <w:rPr>
          <w:rFonts w:ascii="仿宋" w:eastAsia="仿宋" w:hAnsi="仿宋" w:hint="eastAsia"/>
          <w:sz w:val="32"/>
          <w:szCs w:val="28"/>
        </w:rPr>
        <w:t>将</w:t>
      </w:r>
      <w:r w:rsidRPr="002414A5">
        <w:rPr>
          <w:rFonts w:ascii="仿宋" w:eastAsia="仿宋" w:hAnsi="仿宋" w:hint="eastAsia"/>
          <w:sz w:val="32"/>
          <w:szCs w:val="28"/>
        </w:rPr>
        <w:t>《</w:t>
      </w:r>
      <w:r w:rsidR="00587309" w:rsidRPr="00587309">
        <w:rPr>
          <w:rFonts w:ascii="仿宋" w:eastAsia="仿宋" w:hAnsi="仿宋" w:hint="eastAsia"/>
          <w:sz w:val="32"/>
          <w:szCs w:val="28"/>
        </w:rPr>
        <w:t>上海民航职业技术学院院长办公会议议事规则</w:t>
      </w:r>
      <w:r w:rsidRPr="002414A5">
        <w:rPr>
          <w:rFonts w:ascii="仿宋" w:eastAsia="仿宋" w:hAnsi="仿宋" w:hint="eastAsia"/>
          <w:sz w:val="32"/>
          <w:szCs w:val="28"/>
        </w:rPr>
        <w:t>》</w:t>
      </w:r>
      <w:r>
        <w:rPr>
          <w:rFonts w:ascii="仿宋" w:eastAsia="仿宋" w:hAnsi="仿宋" w:hint="eastAsia"/>
          <w:sz w:val="32"/>
          <w:szCs w:val="28"/>
        </w:rPr>
        <w:t>印发给你们，请认真贯彻执行。</w:t>
      </w:r>
    </w:p>
    <w:p w:rsidR="00EF30A6" w:rsidRDefault="00EF30A6" w:rsidP="0024021D">
      <w:pPr>
        <w:widowControl/>
        <w:snapToGrid w:val="0"/>
        <w:spacing w:line="560" w:lineRule="exact"/>
        <w:ind w:firstLineChars="181" w:firstLine="579"/>
        <w:jc w:val="left"/>
        <w:rPr>
          <w:rFonts w:ascii="仿宋" w:eastAsia="仿宋" w:hAnsi="仿宋"/>
          <w:sz w:val="32"/>
          <w:szCs w:val="28"/>
        </w:rPr>
      </w:pPr>
    </w:p>
    <w:p w:rsidR="001F4C17" w:rsidRPr="00203945" w:rsidRDefault="001F4C17" w:rsidP="00587309">
      <w:pPr>
        <w:widowControl/>
        <w:snapToGrid w:val="0"/>
        <w:spacing w:line="560" w:lineRule="exact"/>
        <w:ind w:firstLineChars="181" w:firstLine="579"/>
        <w:jc w:val="left"/>
        <w:rPr>
          <w:rFonts w:ascii="仿宋" w:eastAsia="仿宋" w:hAnsi="仿宋"/>
          <w:sz w:val="32"/>
          <w:szCs w:val="28"/>
        </w:rPr>
      </w:pPr>
      <w:r w:rsidRPr="001F4C17">
        <w:rPr>
          <w:rFonts w:ascii="黑体" w:eastAsia="黑体" w:hAnsi="黑体" w:hint="eastAsia"/>
          <w:sz w:val="32"/>
          <w:szCs w:val="28"/>
        </w:rPr>
        <w:t>附件：</w:t>
      </w:r>
      <w:r w:rsidR="00587309" w:rsidRPr="00587309">
        <w:rPr>
          <w:rFonts w:ascii="仿宋" w:eastAsia="仿宋" w:hAnsi="仿宋" w:hint="eastAsia"/>
          <w:sz w:val="32"/>
          <w:szCs w:val="28"/>
        </w:rPr>
        <w:t>上海民航职业技术学院院长办公会议议事规则</w:t>
      </w:r>
    </w:p>
    <w:p w:rsidR="0024021D" w:rsidRDefault="0024021D" w:rsidP="0024021D">
      <w:pPr>
        <w:spacing w:line="360" w:lineRule="auto"/>
        <w:rPr>
          <w:rFonts w:ascii="仿宋" w:eastAsia="仿宋" w:hAnsi="仿宋" w:cs="仿宋"/>
          <w:sz w:val="32"/>
          <w:szCs w:val="32"/>
        </w:rPr>
      </w:pPr>
    </w:p>
    <w:p w:rsidR="00587309" w:rsidRDefault="00587309" w:rsidP="0024021D">
      <w:pPr>
        <w:spacing w:line="360" w:lineRule="auto"/>
        <w:rPr>
          <w:rFonts w:ascii="仿宋" w:eastAsia="仿宋" w:hAnsi="仿宋" w:cs="仿宋"/>
          <w:sz w:val="32"/>
          <w:szCs w:val="32"/>
        </w:rPr>
      </w:pPr>
    </w:p>
    <w:p w:rsidR="0024021D" w:rsidRDefault="0024021D" w:rsidP="0024021D">
      <w:pPr>
        <w:spacing w:line="360" w:lineRule="auto"/>
        <w:rPr>
          <w:rFonts w:ascii="仿宋" w:eastAsia="仿宋" w:hAnsi="仿宋" w:cs="仿宋"/>
          <w:sz w:val="32"/>
          <w:szCs w:val="32"/>
        </w:rPr>
      </w:pPr>
    </w:p>
    <w:p w:rsidR="0024021D" w:rsidRDefault="0024021D" w:rsidP="0024021D">
      <w:pPr>
        <w:spacing w:line="560" w:lineRule="exact"/>
        <w:jc w:val="center"/>
        <w:rPr>
          <w:rFonts w:ascii="仿宋" w:eastAsia="仿宋" w:hAnsi="仿宋" w:cs="仿宋"/>
          <w:sz w:val="32"/>
          <w:szCs w:val="32"/>
        </w:rPr>
      </w:pPr>
      <w:r>
        <w:rPr>
          <w:rFonts w:ascii="仿宋" w:eastAsia="仿宋" w:hAnsi="仿宋" w:cs="仿宋" w:hint="eastAsia"/>
          <w:sz w:val="32"/>
          <w:szCs w:val="32"/>
        </w:rPr>
        <w:t xml:space="preserve">           上海民航职业技术学院</w:t>
      </w:r>
    </w:p>
    <w:p w:rsidR="0024021D" w:rsidRDefault="0024021D" w:rsidP="0024021D">
      <w:pPr>
        <w:spacing w:line="560" w:lineRule="exact"/>
        <w:jc w:val="center"/>
        <w:rPr>
          <w:rFonts w:ascii="仿宋" w:eastAsia="仿宋" w:hAnsi="仿宋" w:cs="仿宋"/>
          <w:sz w:val="32"/>
          <w:szCs w:val="32"/>
        </w:rPr>
      </w:pPr>
      <w:r>
        <w:rPr>
          <w:rFonts w:ascii="仿宋" w:eastAsia="仿宋" w:hAnsi="仿宋" w:cs="仿宋" w:hint="eastAsia"/>
          <w:sz w:val="32"/>
          <w:szCs w:val="32"/>
        </w:rPr>
        <w:t xml:space="preserve">           201</w:t>
      </w:r>
      <w:r w:rsidR="001F4C17">
        <w:rPr>
          <w:rFonts w:ascii="仿宋" w:eastAsia="仿宋" w:hAnsi="仿宋" w:cs="仿宋" w:hint="eastAsia"/>
          <w:sz w:val="32"/>
          <w:szCs w:val="32"/>
        </w:rPr>
        <w:t>8</w:t>
      </w:r>
      <w:r>
        <w:rPr>
          <w:rFonts w:ascii="仿宋" w:eastAsia="仿宋" w:hAnsi="仿宋" w:cs="仿宋" w:hint="eastAsia"/>
          <w:sz w:val="32"/>
          <w:szCs w:val="32"/>
        </w:rPr>
        <w:t>年</w:t>
      </w:r>
      <w:r w:rsidR="001F4C17">
        <w:rPr>
          <w:rFonts w:ascii="仿宋" w:eastAsia="仿宋" w:hAnsi="仿宋" w:cs="仿宋" w:hint="eastAsia"/>
          <w:sz w:val="32"/>
          <w:szCs w:val="32"/>
        </w:rPr>
        <w:t>7</w:t>
      </w:r>
      <w:r>
        <w:rPr>
          <w:rFonts w:ascii="仿宋" w:eastAsia="仿宋" w:hAnsi="仿宋" w:cs="仿宋" w:hint="eastAsia"/>
          <w:sz w:val="32"/>
          <w:szCs w:val="32"/>
        </w:rPr>
        <w:t>月</w:t>
      </w:r>
      <w:r w:rsidR="00974138">
        <w:rPr>
          <w:rFonts w:ascii="仿宋" w:eastAsia="仿宋" w:hAnsi="仿宋" w:cs="仿宋" w:hint="eastAsia"/>
          <w:sz w:val="32"/>
          <w:szCs w:val="32"/>
        </w:rPr>
        <w:t>27</w:t>
      </w:r>
      <w:r>
        <w:rPr>
          <w:rFonts w:ascii="仿宋" w:eastAsia="仿宋" w:hAnsi="仿宋" w:cs="仿宋" w:hint="eastAsia"/>
          <w:sz w:val="32"/>
          <w:szCs w:val="32"/>
        </w:rPr>
        <w:t>日</w:t>
      </w:r>
    </w:p>
    <w:p w:rsidR="0024021D" w:rsidRDefault="0024021D" w:rsidP="0024021D">
      <w:pPr>
        <w:spacing w:line="360" w:lineRule="auto"/>
        <w:rPr>
          <w:rFonts w:ascii="仿宋" w:eastAsia="仿宋" w:hAnsi="仿宋" w:cs="仿宋"/>
          <w:sz w:val="32"/>
          <w:szCs w:val="32"/>
        </w:rPr>
      </w:pPr>
    </w:p>
    <w:p w:rsidR="001F4C17" w:rsidRDefault="001F4C17" w:rsidP="001F4C17">
      <w:pPr>
        <w:pStyle w:val="a6"/>
        <w:shd w:val="clear" w:color="auto" w:fill="FFFFFF"/>
        <w:spacing w:before="0" w:beforeAutospacing="0" w:after="0" w:afterAutospacing="0" w:line="560" w:lineRule="exact"/>
        <w:jc w:val="both"/>
        <w:rPr>
          <w:rFonts w:ascii="黑体" w:eastAsia="黑体" w:hAnsi="黑体"/>
          <w:bCs/>
          <w:kern w:val="2"/>
          <w:sz w:val="32"/>
          <w:szCs w:val="32"/>
        </w:rPr>
      </w:pPr>
      <w:r w:rsidRPr="001F4C17">
        <w:rPr>
          <w:rFonts w:ascii="黑体" w:eastAsia="黑体" w:hAnsi="黑体" w:hint="eastAsia"/>
          <w:bCs/>
          <w:kern w:val="2"/>
          <w:sz w:val="32"/>
          <w:szCs w:val="32"/>
        </w:rPr>
        <w:lastRenderedPageBreak/>
        <w:t>附件</w:t>
      </w:r>
    </w:p>
    <w:p w:rsidR="00587309" w:rsidRDefault="00587309" w:rsidP="00587309">
      <w:pPr>
        <w:spacing w:line="560" w:lineRule="exact"/>
        <w:jc w:val="center"/>
        <w:rPr>
          <w:rFonts w:ascii="方正小标宋简体" w:eastAsia="方正小标宋简体" w:hAnsi="宋体" w:cs="宋体"/>
          <w:bCs/>
          <w:sz w:val="44"/>
          <w:szCs w:val="44"/>
        </w:rPr>
      </w:pPr>
      <w:r w:rsidRPr="00587309">
        <w:rPr>
          <w:rFonts w:ascii="方正小标宋简体" w:eastAsia="方正小标宋简体" w:hAnsi="宋体" w:cs="宋体" w:hint="eastAsia"/>
          <w:bCs/>
          <w:sz w:val="44"/>
          <w:szCs w:val="44"/>
        </w:rPr>
        <w:t>上海民航职业技术学院院长办公会议</w:t>
      </w:r>
    </w:p>
    <w:p w:rsidR="00587309" w:rsidRPr="00587309" w:rsidRDefault="00587309" w:rsidP="00587309">
      <w:pPr>
        <w:spacing w:line="560" w:lineRule="exact"/>
        <w:jc w:val="center"/>
        <w:rPr>
          <w:rFonts w:ascii="方正小标宋简体" w:eastAsia="方正小标宋简体" w:hAnsi="宋体" w:cs="宋体"/>
          <w:bCs/>
          <w:sz w:val="44"/>
          <w:szCs w:val="44"/>
        </w:rPr>
      </w:pPr>
      <w:r w:rsidRPr="00587309">
        <w:rPr>
          <w:rFonts w:ascii="方正小标宋简体" w:eastAsia="方正小标宋简体" w:hAnsi="宋体" w:cs="宋体" w:hint="eastAsia"/>
          <w:bCs/>
          <w:sz w:val="44"/>
          <w:szCs w:val="44"/>
        </w:rPr>
        <w:t>议</w:t>
      </w:r>
      <w:r w:rsidR="00D62B25">
        <w:rPr>
          <w:rFonts w:ascii="方正小标宋简体" w:eastAsia="方正小标宋简体" w:hAnsi="宋体" w:cs="宋体" w:hint="eastAsia"/>
          <w:bCs/>
          <w:sz w:val="44"/>
          <w:szCs w:val="44"/>
        </w:rPr>
        <w:t xml:space="preserve"> </w:t>
      </w:r>
      <w:r w:rsidRPr="00587309">
        <w:rPr>
          <w:rFonts w:ascii="方正小标宋简体" w:eastAsia="方正小标宋简体" w:hAnsi="宋体" w:cs="宋体" w:hint="eastAsia"/>
          <w:bCs/>
          <w:sz w:val="44"/>
          <w:szCs w:val="44"/>
        </w:rPr>
        <w:t>事</w:t>
      </w:r>
      <w:r w:rsidR="00D62B25">
        <w:rPr>
          <w:rFonts w:ascii="方正小标宋简体" w:eastAsia="方正小标宋简体" w:hAnsi="宋体" w:cs="宋体" w:hint="eastAsia"/>
          <w:bCs/>
          <w:sz w:val="44"/>
          <w:szCs w:val="44"/>
        </w:rPr>
        <w:t xml:space="preserve"> </w:t>
      </w:r>
      <w:r w:rsidRPr="00587309">
        <w:rPr>
          <w:rFonts w:ascii="方正小标宋简体" w:eastAsia="方正小标宋简体" w:hAnsi="宋体" w:cs="宋体" w:hint="eastAsia"/>
          <w:bCs/>
          <w:sz w:val="44"/>
          <w:szCs w:val="44"/>
        </w:rPr>
        <w:t>规</w:t>
      </w:r>
      <w:r w:rsidR="00D62B25">
        <w:rPr>
          <w:rFonts w:ascii="方正小标宋简体" w:eastAsia="方正小标宋简体" w:hAnsi="宋体" w:cs="宋体" w:hint="eastAsia"/>
          <w:bCs/>
          <w:sz w:val="44"/>
          <w:szCs w:val="44"/>
        </w:rPr>
        <w:t xml:space="preserve"> </w:t>
      </w:r>
      <w:r w:rsidRPr="00587309">
        <w:rPr>
          <w:rFonts w:ascii="方正小标宋简体" w:eastAsia="方正小标宋简体" w:hAnsi="宋体" w:cs="宋体" w:hint="eastAsia"/>
          <w:bCs/>
          <w:sz w:val="44"/>
          <w:szCs w:val="44"/>
        </w:rPr>
        <w:t>则</w:t>
      </w:r>
    </w:p>
    <w:p w:rsidR="00587309" w:rsidRPr="00587309" w:rsidRDefault="00587309" w:rsidP="00587309">
      <w:pPr>
        <w:spacing w:line="360" w:lineRule="auto"/>
        <w:jc w:val="center"/>
        <w:rPr>
          <w:rFonts w:ascii="方正小标宋简体" w:eastAsia="方正小标宋简体" w:hAnsi="宋体" w:cs="宋体"/>
          <w:bCs/>
          <w:kern w:val="0"/>
          <w:sz w:val="36"/>
          <w:szCs w:val="36"/>
        </w:rPr>
      </w:pPr>
    </w:p>
    <w:p w:rsidR="00587309" w:rsidRPr="00587309" w:rsidRDefault="00587309" w:rsidP="00587309">
      <w:pPr>
        <w:spacing w:line="560" w:lineRule="exact"/>
        <w:ind w:firstLineChars="200" w:firstLine="640"/>
        <w:rPr>
          <w:rFonts w:ascii="仿宋" w:eastAsia="仿宋" w:hAnsi="仿宋"/>
          <w:kern w:val="0"/>
          <w:sz w:val="32"/>
          <w:szCs w:val="32"/>
        </w:rPr>
      </w:pPr>
      <w:r>
        <w:rPr>
          <w:rFonts w:eastAsia="仿宋_GB2312"/>
          <w:kern w:val="0"/>
          <w:sz w:val="32"/>
          <w:szCs w:val="32"/>
        </w:rPr>
        <w:t> </w:t>
      </w:r>
      <w:r w:rsidRPr="00587309">
        <w:rPr>
          <w:rFonts w:ascii="仿宋" w:eastAsia="仿宋" w:hAnsi="仿宋" w:cs="仿宋_GB2312" w:hint="eastAsia"/>
          <w:kern w:val="0"/>
          <w:sz w:val="32"/>
          <w:szCs w:val="32"/>
        </w:rPr>
        <w:t>为全面贯彻党的教育方针，落实《中华人民共和国高等教育法》</w:t>
      </w:r>
      <w:r w:rsidRPr="00587309">
        <w:rPr>
          <w:rFonts w:ascii="仿宋" w:eastAsia="仿宋" w:hAnsi="仿宋" w:hint="eastAsia"/>
          <w:sz w:val="32"/>
          <w:szCs w:val="32"/>
        </w:rPr>
        <w:t>和中共中央办公厅《关于坚持和完善普通高等学校党委领导下的校长负责制的实施意见》，进一步健全集体领导和个人分工负责相结合的制度，</w:t>
      </w:r>
      <w:r w:rsidRPr="00587309">
        <w:rPr>
          <w:rFonts w:ascii="仿宋" w:eastAsia="仿宋" w:hAnsi="仿宋" w:cs="仿宋_GB2312" w:hint="eastAsia"/>
          <w:kern w:val="0"/>
          <w:sz w:val="32"/>
          <w:szCs w:val="32"/>
        </w:rPr>
        <w:t>保证学院行政决策的科学、民主、依法、高效，学院结合实际工作情况，特制定本规则。</w:t>
      </w:r>
    </w:p>
    <w:p w:rsidR="00587309" w:rsidRPr="00587309" w:rsidRDefault="00587309" w:rsidP="00587309">
      <w:pPr>
        <w:spacing w:line="560" w:lineRule="exact"/>
        <w:ind w:firstLineChars="200" w:firstLine="640"/>
        <w:rPr>
          <w:rFonts w:ascii="仿宋" w:eastAsia="仿宋" w:hAnsi="仿宋" w:cs="仿宋_GB2312"/>
          <w:kern w:val="0"/>
          <w:sz w:val="32"/>
          <w:szCs w:val="32"/>
        </w:rPr>
      </w:pPr>
      <w:r w:rsidRPr="00587309">
        <w:rPr>
          <w:rFonts w:ascii="仿宋" w:eastAsia="仿宋" w:hAnsi="仿宋" w:cs="仿宋_GB2312" w:hint="eastAsia"/>
          <w:bCs/>
          <w:kern w:val="0"/>
          <w:sz w:val="32"/>
          <w:szCs w:val="32"/>
        </w:rPr>
        <w:t xml:space="preserve">第一条 </w:t>
      </w:r>
      <w:r w:rsidRPr="00587309">
        <w:rPr>
          <w:rFonts w:ascii="仿宋" w:eastAsia="仿宋" w:hAnsi="仿宋" w:cs="仿宋_GB2312" w:hint="eastAsia"/>
          <w:kern w:val="0"/>
          <w:sz w:val="32"/>
          <w:szCs w:val="32"/>
        </w:rPr>
        <w:t>院长办公会议是学院行政管理活动的主要决策机构，院长办公会议议事范围涉及全院范围的重大事项，涉及学院各行政业务的相关事项、需院长决定的其他事项以及具体部署落实党委决议的有关措施。</w:t>
      </w:r>
    </w:p>
    <w:p w:rsidR="00587309" w:rsidRPr="00587309" w:rsidRDefault="00587309" w:rsidP="00587309">
      <w:pPr>
        <w:spacing w:line="560" w:lineRule="exact"/>
        <w:ind w:firstLineChars="200" w:firstLine="640"/>
        <w:rPr>
          <w:rFonts w:ascii="仿宋" w:eastAsia="仿宋" w:hAnsi="仿宋"/>
          <w:color w:val="000000"/>
          <w:sz w:val="32"/>
          <w:szCs w:val="32"/>
        </w:rPr>
      </w:pPr>
      <w:r w:rsidRPr="00587309">
        <w:rPr>
          <w:rFonts w:ascii="仿宋" w:eastAsia="仿宋" w:hAnsi="仿宋" w:cs="仿宋_GB2312" w:hint="eastAsia"/>
          <w:bCs/>
          <w:kern w:val="0"/>
          <w:sz w:val="32"/>
          <w:szCs w:val="32"/>
        </w:rPr>
        <w:t xml:space="preserve">第二条 </w:t>
      </w:r>
      <w:r w:rsidRPr="00587309">
        <w:rPr>
          <w:rFonts w:ascii="仿宋" w:eastAsia="仿宋" w:hAnsi="仿宋" w:cs="仿宋_GB2312" w:hint="eastAsia"/>
          <w:kern w:val="0"/>
          <w:sz w:val="32"/>
          <w:szCs w:val="32"/>
        </w:rPr>
        <w:t>院长办公会议议事范围是</w:t>
      </w:r>
      <w:r w:rsidRPr="00587309">
        <w:rPr>
          <w:rFonts w:ascii="仿宋" w:eastAsia="仿宋" w:hAnsi="仿宋" w:hint="eastAsia"/>
          <w:color w:val="000000"/>
          <w:sz w:val="32"/>
          <w:szCs w:val="32"/>
        </w:rPr>
        <w:t>有关学院改革、发展、稳定以及教学、科研、行政管理、服务保障等工作中的重要事项及其决策问题，主要包括：</w:t>
      </w:r>
      <w:r w:rsidRPr="00587309">
        <w:rPr>
          <w:rFonts w:ascii="仿宋" w:eastAsia="仿宋" w:hAnsi="仿宋"/>
          <w:color w:val="000000"/>
          <w:sz w:val="32"/>
          <w:szCs w:val="32"/>
        </w:rPr>
        <w:t xml:space="preserve"> </w:t>
      </w:r>
    </w:p>
    <w:p w:rsidR="00587309" w:rsidRPr="00587309" w:rsidRDefault="00587309" w:rsidP="00587309">
      <w:pPr>
        <w:autoSpaceDE w:val="0"/>
        <w:spacing w:line="560" w:lineRule="exact"/>
        <w:ind w:firstLineChars="198" w:firstLine="634"/>
        <w:rPr>
          <w:rFonts w:ascii="仿宋" w:eastAsia="仿宋" w:hAnsi="仿宋"/>
          <w:color w:val="000000"/>
          <w:sz w:val="32"/>
          <w:szCs w:val="32"/>
        </w:rPr>
      </w:pPr>
      <w:r w:rsidRPr="00587309">
        <w:rPr>
          <w:rFonts w:ascii="仿宋" w:eastAsia="仿宋" w:hAnsi="仿宋" w:cs="仿宋_GB2312" w:hint="eastAsia"/>
          <w:sz w:val="32"/>
          <w:szCs w:val="32"/>
        </w:rPr>
        <w:t>（一）贯彻执行党和国家的路线方针政策，传达上级的重要指示决定和学院党委决议，讨论研究落实学院教学、科研、</w:t>
      </w:r>
      <w:r w:rsidRPr="00587309">
        <w:rPr>
          <w:rFonts w:ascii="仿宋" w:eastAsia="仿宋" w:hAnsi="仿宋" w:hint="eastAsia"/>
          <w:color w:val="000000"/>
          <w:sz w:val="32"/>
          <w:szCs w:val="32"/>
        </w:rPr>
        <w:t>行政管理、服务保障</w:t>
      </w:r>
      <w:r w:rsidRPr="00587309">
        <w:rPr>
          <w:rFonts w:ascii="仿宋" w:eastAsia="仿宋" w:hAnsi="仿宋" w:cs="仿宋_GB2312" w:hint="eastAsia"/>
          <w:sz w:val="32"/>
          <w:szCs w:val="32"/>
        </w:rPr>
        <w:t>工作的执行措施。</w:t>
      </w:r>
    </w:p>
    <w:p w:rsidR="00587309" w:rsidRPr="00587309" w:rsidRDefault="00587309" w:rsidP="00587309">
      <w:pPr>
        <w:autoSpaceDE w:val="0"/>
        <w:spacing w:line="560" w:lineRule="exact"/>
        <w:ind w:firstLineChars="198" w:firstLine="634"/>
        <w:rPr>
          <w:rFonts w:ascii="仿宋" w:eastAsia="仿宋" w:hAnsi="仿宋"/>
          <w:color w:val="000000"/>
          <w:sz w:val="32"/>
          <w:szCs w:val="32"/>
        </w:rPr>
      </w:pPr>
      <w:r w:rsidRPr="00587309">
        <w:rPr>
          <w:rFonts w:ascii="仿宋" w:eastAsia="仿宋" w:hAnsi="仿宋" w:hint="eastAsia"/>
          <w:color w:val="000000"/>
          <w:sz w:val="32"/>
          <w:szCs w:val="32"/>
        </w:rPr>
        <w:t>（二）</w:t>
      </w:r>
      <w:r w:rsidRPr="00587309">
        <w:rPr>
          <w:rFonts w:ascii="仿宋" w:eastAsia="仿宋" w:hAnsi="仿宋" w:cs="仿宋_GB2312" w:hint="eastAsia"/>
          <w:sz w:val="32"/>
          <w:szCs w:val="32"/>
        </w:rPr>
        <w:t>组织拟订关于学院章程、发展规划、重要举措和改革方案、重要行政规章制度、年度工作要点，确定和实施具体规章制度和办法。</w:t>
      </w:r>
    </w:p>
    <w:p w:rsidR="00587309" w:rsidRPr="00587309" w:rsidRDefault="00587309" w:rsidP="00587309">
      <w:pPr>
        <w:autoSpaceDE w:val="0"/>
        <w:spacing w:line="560" w:lineRule="exact"/>
        <w:ind w:firstLineChars="198" w:firstLine="634"/>
        <w:rPr>
          <w:rFonts w:ascii="仿宋" w:eastAsia="仿宋" w:hAnsi="仿宋"/>
          <w:color w:val="000000"/>
          <w:sz w:val="32"/>
          <w:szCs w:val="32"/>
        </w:rPr>
      </w:pPr>
      <w:r w:rsidRPr="00587309">
        <w:rPr>
          <w:rFonts w:ascii="仿宋" w:eastAsia="仿宋" w:hAnsi="仿宋" w:hint="eastAsia"/>
          <w:color w:val="000000"/>
          <w:sz w:val="32"/>
          <w:szCs w:val="32"/>
        </w:rPr>
        <w:t>（三）</w:t>
      </w:r>
      <w:r w:rsidRPr="00587309">
        <w:rPr>
          <w:rFonts w:ascii="仿宋" w:eastAsia="仿宋" w:hAnsi="仿宋" w:cs="仿宋_GB2312" w:hint="eastAsia"/>
          <w:sz w:val="32"/>
          <w:szCs w:val="32"/>
        </w:rPr>
        <w:t>讨论学院教学、科研、专业建设、国际交流、合作办学、资产管理、后勤保障、校园安全、内部管理体制等</w:t>
      </w:r>
      <w:r w:rsidRPr="00587309">
        <w:rPr>
          <w:rFonts w:ascii="仿宋" w:eastAsia="仿宋" w:hAnsi="仿宋" w:cs="仿宋_GB2312" w:hint="eastAsia"/>
          <w:sz w:val="32"/>
          <w:szCs w:val="32"/>
        </w:rPr>
        <w:lastRenderedPageBreak/>
        <w:t>重大改革方案和改革举措，确定部署具体实施办法。</w:t>
      </w:r>
    </w:p>
    <w:p w:rsidR="00587309" w:rsidRPr="00587309" w:rsidRDefault="00587309" w:rsidP="00587309">
      <w:pPr>
        <w:autoSpaceDE w:val="0"/>
        <w:spacing w:line="560" w:lineRule="exact"/>
        <w:ind w:firstLineChars="198" w:firstLine="634"/>
        <w:rPr>
          <w:rFonts w:ascii="仿宋" w:eastAsia="仿宋" w:hAnsi="仿宋"/>
          <w:color w:val="000000"/>
          <w:sz w:val="32"/>
          <w:szCs w:val="32"/>
        </w:rPr>
      </w:pPr>
      <w:r w:rsidRPr="00587309">
        <w:rPr>
          <w:rFonts w:ascii="仿宋" w:eastAsia="仿宋" w:hAnsi="仿宋" w:hint="eastAsia"/>
          <w:sz w:val="32"/>
          <w:szCs w:val="32"/>
        </w:rPr>
        <w:t>（四）</w:t>
      </w:r>
      <w:r w:rsidRPr="00587309">
        <w:rPr>
          <w:rFonts w:ascii="仿宋" w:eastAsia="仿宋" w:hAnsi="仿宋" w:cs="仿宋_GB2312"/>
          <w:sz w:val="32"/>
          <w:szCs w:val="32"/>
        </w:rPr>
        <w:t>组织拟订和实施学</w:t>
      </w:r>
      <w:r w:rsidRPr="00587309">
        <w:rPr>
          <w:rFonts w:ascii="仿宋" w:eastAsia="仿宋" w:hAnsi="仿宋" w:cs="仿宋_GB2312" w:hint="eastAsia"/>
          <w:sz w:val="32"/>
          <w:szCs w:val="32"/>
        </w:rPr>
        <w:t>院</w:t>
      </w:r>
      <w:r w:rsidRPr="00587309">
        <w:rPr>
          <w:rFonts w:ascii="仿宋" w:eastAsia="仿宋" w:hAnsi="仿宋" w:cs="仿宋_GB2312"/>
          <w:sz w:val="32"/>
          <w:szCs w:val="32"/>
        </w:rPr>
        <w:t>组织机构设置方案</w:t>
      </w:r>
      <w:r w:rsidRPr="00587309">
        <w:rPr>
          <w:rFonts w:ascii="仿宋" w:eastAsia="仿宋" w:hAnsi="仿宋" w:cs="仿宋_GB2312" w:hint="eastAsia"/>
          <w:sz w:val="32"/>
          <w:szCs w:val="32"/>
        </w:rPr>
        <w:t>、人才发展规划、重要人才政策和人才队伍建设计划。</w:t>
      </w:r>
      <w:r w:rsidRPr="00587309">
        <w:rPr>
          <w:rFonts w:ascii="仿宋" w:eastAsia="仿宋" w:hAnsi="仿宋" w:cs="仿宋_GB2312"/>
          <w:sz w:val="32"/>
          <w:szCs w:val="32"/>
        </w:rPr>
        <w:t>按照国家法律和干部选拔任用工作有关规定，推荐副</w:t>
      </w:r>
      <w:r w:rsidRPr="00587309">
        <w:rPr>
          <w:rFonts w:ascii="仿宋" w:eastAsia="仿宋" w:hAnsi="仿宋" w:cs="仿宋_GB2312" w:hint="eastAsia"/>
          <w:sz w:val="32"/>
          <w:szCs w:val="32"/>
        </w:rPr>
        <w:t>院</w:t>
      </w:r>
      <w:r w:rsidRPr="00587309">
        <w:rPr>
          <w:rFonts w:ascii="仿宋" w:eastAsia="仿宋" w:hAnsi="仿宋" w:cs="仿宋_GB2312"/>
          <w:sz w:val="32"/>
          <w:szCs w:val="32"/>
        </w:rPr>
        <w:t>长人选，</w:t>
      </w:r>
      <w:r w:rsidRPr="00587309">
        <w:rPr>
          <w:rFonts w:ascii="仿宋" w:eastAsia="仿宋" w:hAnsi="仿宋" w:cs="仿宋_GB2312" w:hint="eastAsia"/>
          <w:sz w:val="32"/>
          <w:szCs w:val="32"/>
        </w:rPr>
        <w:t>根据党委决定任免行政系统负责人。组织拟订和实施聘任与解聘教师以及其他工作人员，实施对教职工的考核及奖惩。</w:t>
      </w:r>
    </w:p>
    <w:p w:rsidR="00587309" w:rsidRPr="00587309" w:rsidRDefault="00587309" w:rsidP="00587309">
      <w:pPr>
        <w:autoSpaceDE w:val="0"/>
        <w:spacing w:line="560" w:lineRule="exact"/>
        <w:ind w:firstLineChars="198" w:firstLine="634"/>
        <w:rPr>
          <w:rFonts w:ascii="仿宋" w:eastAsia="仿宋" w:hAnsi="仿宋" w:cs="仿宋_GB2312"/>
          <w:sz w:val="32"/>
          <w:szCs w:val="32"/>
        </w:rPr>
      </w:pPr>
      <w:r w:rsidRPr="00587309">
        <w:rPr>
          <w:rFonts w:ascii="仿宋" w:eastAsia="仿宋" w:hAnsi="仿宋" w:hint="eastAsia"/>
          <w:sz w:val="32"/>
          <w:szCs w:val="32"/>
        </w:rPr>
        <w:t>（五）</w:t>
      </w:r>
      <w:r w:rsidRPr="00587309">
        <w:rPr>
          <w:rFonts w:ascii="仿宋" w:eastAsia="仿宋" w:hAnsi="仿宋" w:cs="仿宋_GB2312"/>
          <w:sz w:val="32"/>
          <w:szCs w:val="32"/>
        </w:rPr>
        <w:t>组织开展思想品德教育，负责学生学籍管理并实施奖励或处分，开展招生和就业工作</w:t>
      </w:r>
      <w:r w:rsidRPr="00587309">
        <w:rPr>
          <w:rFonts w:ascii="仿宋" w:eastAsia="仿宋" w:hAnsi="仿宋" w:cs="仿宋_GB2312" w:hint="eastAsia"/>
          <w:sz w:val="32"/>
          <w:szCs w:val="32"/>
        </w:rPr>
        <w:t>。</w:t>
      </w:r>
    </w:p>
    <w:p w:rsidR="00587309" w:rsidRPr="00587309" w:rsidRDefault="00587309" w:rsidP="00587309">
      <w:pPr>
        <w:spacing w:line="560" w:lineRule="exact"/>
        <w:ind w:firstLineChars="200" w:firstLine="640"/>
        <w:rPr>
          <w:rFonts w:ascii="仿宋" w:eastAsia="仿宋" w:hAnsi="仿宋" w:cs="仿宋_GB2312"/>
          <w:sz w:val="32"/>
          <w:szCs w:val="32"/>
        </w:rPr>
      </w:pPr>
      <w:r w:rsidRPr="00587309">
        <w:rPr>
          <w:rFonts w:ascii="仿宋" w:eastAsia="仿宋" w:hAnsi="仿宋" w:cs="仿宋_GB2312" w:hint="eastAsia"/>
          <w:kern w:val="0"/>
          <w:sz w:val="32"/>
          <w:szCs w:val="32"/>
        </w:rPr>
        <w:t>（六）研究学院年度预算、决算方案以及重要调整、大额度资金调动和使用、预算外资金使用和管理，并根据管理权限提交党委会审批。</w:t>
      </w:r>
    </w:p>
    <w:p w:rsidR="00587309" w:rsidRPr="00587309" w:rsidRDefault="00587309" w:rsidP="00587309">
      <w:pPr>
        <w:spacing w:line="560" w:lineRule="exact"/>
        <w:ind w:firstLineChars="200" w:firstLine="640"/>
        <w:rPr>
          <w:rFonts w:ascii="仿宋" w:eastAsia="仿宋" w:hAnsi="仿宋" w:cs="仿宋_GB2312"/>
          <w:sz w:val="32"/>
          <w:szCs w:val="32"/>
        </w:rPr>
      </w:pPr>
      <w:r w:rsidRPr="00587309">
        <w:rPr>
          <w:rFonts w:ascii="仿宋" w:eastAsia="仿宋" w:hAnsi="仿宋" w:cs="仿宋_GB2312" w:hint="eastAsia"/>
          <w:sz w:val="32"/>
          <w:szCs w:val="32"/>
        </w:rPr>
        <w:t>（七）听取各处室（系部）有关教学、科研、行政管理</w:t>
      </w:r>
      <w:r w:rsidRPr="00587309">
        <w:rPr>
          <w:rFonts w:ascii="仿宋" w:eastAsia="仿宋" w:hAnsi="仿宋" w:hint="eastAsia"/>
          <w:color w:val="000000"/>
          <w:sz w:val="32"/>
          <w:szCs w:val="32"/>
        </w:rPr>
        <w:t>、服务保障</w:t>
      </w:r>
      <w:r w:rsidRPr="00587309">
        <w:rPr>
          <w:rFonts w:ascii="仿宋" w:eastAsia="仿宋" w:hAnsi="仿宋" w:cs="仿宋_GB2312" w:hint="eastAsia"/>
          <w:sz w:val="32"/>
          <w:szCs w:val="32"/>
        </w:rPr>
        <w:t>等工作重要事项的汇报，并就相关问题作出决定。</w:t>
      </w:r>
    </w:p>
    <w:p w:rsidR="00587309" w:rsidRPr="00587309" w:rsidRDefault="00587309" w:rsidP="00587309">
      <w:pPr>
        <w:autoSpaceDE w:val="0"/>
        <w:spacing w:line="560" w:lineRule="exact"/>
        <w:ind w:firstLineChars="198" w:firstLine="634"/>
        <w:rPr>
          <w:rFonts w:ascii="仿宋" w:eastAsia="仿宋" w:hAnsi="仿宋"/>
          <w:color w:val="000000"/>
          <w:sz w:val="32"/>
          <w:szCs w:val="32"/>
        </w:rPr>
      </w:pPr>
      <w:r w:rsidRPr="00587309">
        <w:rPr>
          <w:rFonts w:ascii="仿宋" w:eastAsia="仿宋" w:hAnsi="仿宋" w:cs="仿宋_GB2312" w:hint="eastAsia"/>
          <w:sz w:val="32"/>
          <w:szCs w:val="32"/>
        </w:rPr>
        <w:t>（八）研究决定必须由院长办公会议处理的其他重要工作和突发事件。</w:t>
      </w:r>
    </w:p>
    <w:p w:rsidR="00587309" w:rsidRPr="00587309" w:rsidRDefault="00587309" w:rsidP="00587309">
      <w:pPr>
        <w:spacing w:line="560" w:lineRule="exact"/>
        <w:ind w:firstLineChars="200" w:firstLine="640"/>
        <w:rPr>
          <w:rFonts w:ascii="仿宋" w:eastAsia="仿宋" w:hAnsi="仿宋"/>
          <w:kern w:val="0"/>
          <w:sz w:val="32"/>
          <w:szCs w:val="32"/>
        </w:rPr>
      </w:pPr>
      <w:r w:rsidRPr="00587309">
        <w:rPr>
          <w:rFonts w:ascii="仿宋" w:eastAsia="仿宋" w:hAnsi="仿宋" w:cs="仿宋_GB2312" w:hint="eastAsia"/>
          <w:bCs/>
          <w:kern w:val="0"/>
          <w:sz w:val="32"/>
          <w:szCs w:val="32"/>
        </w:rPr>
        <w:t xml:space="preserve">第三条 </w:t>
      </w:r>
      <w:r w:rsidRPr="00587309">
        <w:rPr>
          <w:rFonts w:ascii="仿宋" w:eastAsia="仿宋" w:hAnsi="仿宋" w:cs="仿宋_GB2312" w:hint="eastAsia"/>
          <w:kern w:val="0"/>
          <w:sz w:val="32"/>
          <w:szCs w:val="32"/>
        </w:rPr>
        <w:t>院长办公会议由院长召集和主持，会议出席人员为全体学院领导。院长办公会议议题涉及到有关部门的，可根据需要在研究该问题时，由学院办公室通知该部门负责人列席会议。</w:t>
      </w:r>
    </w:p>
    <w:p w:rsidR="00587309" w:rsidRPr="00587309" w:rsidRDefault="00587309" w:rsidP="00587309">
      <w:pPr>
        <w:spacing w:line="560" w:lineRule="exact"/>
        <w:ind w:firstLineChars="200" w:firstLine="640"/>
        <w:rPr>
          <w:rFonts w:ascii="仿宋" w:eastAsia="仿宋" w:hAnsi="仿宋"/>
          <w:sz w:val="32"/>
          <w:szCs w:val="32"/>
        </w:rPr>
      </w:pPr>
      <w:r w:rsidRPr="00587309">
        <w:rPr>
          <w:rFonts w:ascii="仿宋" w:eastAsia="仿宋" w:hAnsi="仿宋" w:cs="仿宋_GB2312" w:hint="eastAsia"/>
          <w:bCs/>
          <w:kern w:val="0"/>
          <w:sz w:val="32"/>
          <w:szCs w:val="32"/>
        </w:rPr>
        <w:t xml:space="preserve">第四条 </w:t>
      </w:r>
      <w:r w:rsidRPr="00587309">
        <w:rPr>
          <w:rFonts w:ascii="仿宋" w:eastAsia="仿宋" w:hAnsi="仿宋" w:cs="仿宋_GB2312" w:hint="eastAsia"/>
          <w:sz w:val="32"/>
          <w:szCs w:val="32"/>
        </w:rPr>
        <w:t>院长办公会议原则上每两周召开一次，时间为周一上午。有重要事项或突发事件可临时召开。</w:t>
      </w:r>
    </w:p>
    <w:p w:rsidR="00587309" w:rsidRPr="00587309" w:rsidRDefault="00587309" w:rsidP="00587309">
      <w:pPr>
        <w:spacing w:line="560" w:lineRule="exact"/>
        <w:ind w:firstLineChars="200" w:firstLine="640"/>
        <w:rPr>
          <w:rFonts w:ascii="仿宋" w:eastAsia="仿宋" w:hAnsi="仿宋"/>
          <w:sz w:val="32"/>
          <w:szCs w:val="32"/>
        </w:rPr>
      </w:pPr>
      <w:r w:rsidRPr="00587309">
        <w:rPr>
          <w:rFonts w:ascii="仿宋" w:eastAsia="仿宋" w:hAnsi="仿宋" w:cs="仿宋_GB2312" w:hint="eastAsia"/>
          <w:bCs/>
          <w:sz w:val="32"/>
          <w:szCs w:val="32"/>
        </w:rPr>
        <w:t xml:space="preserve">第五条 </w:t>
      </w:r>
      <w:r w:rsidRPr="00587309">
        <w:rPr>
          <w:rFonts w:ascii="仿宋" w:eastAsia="仿宋" w:hAnsi="仿宋" w:cs="仿宋_GB2312" w:hint="eastAsia"/>
          <w:sz w:val="32"/>
          <w:szCs w:val="32"/>
        </w:rPr>
        <w:t>院长办公会议由学院办公室负责会务工作，包括议题征集、会议通知、会场安排、资料准备、会议记录及纪要行文、督办等。</w:t>
      </w:r>
    </w:p>
    <w:p w:rsidR="00587309" w:rsidRPr="00587309" w:rsidRDefault="00587309" w:rsidP="00587309">
      <w:pPr>
        <w:spacing w:line="560" w:lineRule="exact"/>
        <w:ind w:firstLineChars="200" w:firstLine="640"/>
        <w:rPr>
          <w:rFonts w:ascii="仿宋" w:eastAsia="仿宋" w:hAnsi="仿宋"/>
          <w:kern w:val="0"/>
          <w:sz w:val="32"/>
          <w:szCs w:val="32"/>
        </w:rPr>
      </w:pPr>
      <w:r w:rsidRPr="00587309">
        <w:rPr>
          <w:rFonts w:ascii="仿宋" w:eastAsia="仿宋" w:hAnsi="仿宋" w:cs="仿宋_GB2312" w:hint="eastAsia"/>
          <w:bCs/>
          <w:sz w:val="32"/>
          <w:szCs w:val="32"/>
        </w:rPr>
        <w:lastRenderedPageBreak/>
        <w:t xml:space="preserve">第六条 </w:t>
      </w:r>
      <w:r w:rsidRPr="00587309">
        <w:rPr>
          <w:rFonts w:ascii="仿宋" w:eastAsia="仿宋" w:hAnsi="仿宋" w:cs="仿宋_GB2312" w:hint="eastAsia"/>
          <w:kern w:val="0"/>
          <w:sz w:val="32"/>
          <w:szCs w:val="32"/>
        </w:rPr>
        <w:t>院长办公会议实行签到制度，如确因特殊情况不能出席会议的人员，需提前向院长请假，其意见和建议可用书面形式表达。</w:t>
      </w:r>
    </w:p>
    <w:p w:rsidR="00587309" w:rsidRPr="00587309" w:rsidRDefault="00587309" w:rsidP="00587309">
      <w:pPr>
        <w:spacing w:line="560" w:lineRule="exact"/>
        <w:ind w:firstLineChars="200" w:firstLine="640"/>
        <w:rPr>
          <w:rFonts w:ascii="仿宋" w:eastAsia="仿宋" w:hAnsi="仿宋"/>
          <w:kern w:val="0"/>
          <w:sz w:val="32"/>
          <w:szCs w:val="32"/>
        </w:rPr>
      </w:pPr>
      <w:r w:rsidRPr="00587309">
        <w:rPr>
          <w:rFonts w:ascii="仿宋" w:eastAsia="仿宋" w:hAnsi="仿宋" w:cs="仿宋_GB2312" w:hint="eastAsia"/>
          <w:bCs/>
          <w:kern w:val="0"/>
          <w:sz w:val="32"/>
          <w:szCs w:val="32"/>
        </w:rPr>
        <w:t xml:space="preserve">第七条 </w:t>
      </w:r>
      <w:r w:rsidRPr="00587309">
        <w:rPr>
          <w:rFonts w:ascii="仿宋" w:eastAsia="仿宋" w:hAnsi="仿宋" w:cs="仿宋_GB2312" w:hint="eastAsia"/>
          <w:kern w:val="0"/>
          <w:sz w:val="32"/>
          <w:szCs w:val="32"/>
        </w:rPr>
        <w:t>院长办公会议议题由</w:t>
      </w:r>
      <w:r w:rsidRPr="00587309">
        <w:rPr>
          <w:rFonts w:ascii="仿宋" w:eastAsia="仿宋" w:hAnsi="仿宋" w:cs="华文中宋" w:hint="eastAsia"/>
          <w:color w:val="000000"/>
          <w:sz w:val="32"/>
          <w:szCs w:val="32"/>
          <w:u w:color="000000"/>
          <w:lang w:val="zh-TW"/>
        </w:rPr>
        <w:t>分管院领导或有关提请研究议题的部门提出并</w:t>
      </w:r>
      <w:r w:rsidRPr="00587309">
        <w:rPr>
          <w:rFonts w:ascii="仿宋" w:eastAsia="仿宋" w:hAnsi="仿宋" w:cs="仿宋_GB2312" w:hint="eastAsia"/>
          <w:kern w:val="0"/>
          <w:sz w:val="32"/>
          <w:szCs w:val="32"/>
        </w:rPr>
        <w:t>填写《</w:t>
      </w:r>
      <w:r w:rsidRPr="00587309">
        <w:rPr>
          <w:rFonts w:ascii="仿宋" w:eastAsia="仿宋" w:hAnsi="仿宋" w:cs="Courier New" w:hint="eastAsia"/>
          <w:color w:val="000000"/>
          <w:sz w:val="32"/>
          <w:szCs w:val="32"/>
        </w:rPr>
        <w:t>上海民航职业技术学院院长办公会议议题单</w:t>
      </w:r>
      <w:r w:rsidRPr="00587309">
        <w:rPr>
          <w:rFonts w:ascii="仿宋" w:eastAsia="仿宋" w:hAnsi="仿宋" w:cs="仿宋_GB2312" w:hint="eastAsia"/>
          <w:kern w:val="0"/>
          <w:sz w:val="32"/>
          <w:szCs w:val="32"/>
        </w:rPr>
        <w:t>》，</w:t>
      </w:r>
      <w:r w:rsidRPr="00587309">
        <w:rPr>
          <w:rFonts w:ascii="仿宋" w:eastAsia="仿宋" w:hAnsi="仿宋" w:cs="华文中宋" w:hint="eastAsia"/>
          <w:color w:val="000000"/>
          <w:sz w:val="32"/>
          <w:szCs w:val="32"/>
          <w:u w:color="000000"/>
          <w:lang w:val="zh-TW"/>
        </w:rPr>
        <w:t>连同相关议题材料按要求在院长办公会召开前两个工作日送交办公室，办公室审核通过后统一提交院长审批。</w:t>
      </w:r>
    </w:p>
    <w:p w:rsidR="00587309" w:rsidRPr="00587309" w:rsidRDefault="00587309" w:rsidP="00587309">
      <w:pPr>
        <w:spacing w:line="560" w:lineRule="exact"/>
        <w:ind w:firstLineChars="200" w:firstLine="640"/>
        <w:rPr>
          <w:rFonts w:ascii="仿宋" w:eastAsia="仿宋" w:hAnsi="仿宋" w:cs="仿宋_GB2312"/>
          <w:sz w:val="32"/>
          <w:szCs w:val="32"/>
        </w:rPr>
      </w:pPr>
      <w:r w:rsidRPr="00587309">
        <w:rPr>
          <w:rFonts w:ascii="仿宋" w:eastAsia="仿宋" w:hAnsi="仿宋" w:cs="华文中宋" w:hint="eastAsia"/>
          <w:color w:val="000000"/>
          <w:sz w:val="32"/>
          <w:szCs w:val="32"/>
          <w:u w:color="000000"/>
          <w:lang w:val="zh-TW"/>
        </w:rPr>
        <w:t>分管院领导或有关提请研究议题的部门</w:t>
      </w:r>
      <w:r w:rsidRPr="00587309">
        <w:rPr>
          <w:rFonts w:ascii="仿宋" w:eastAsia="仿宋" w:hAnsi="仿宋" w:cs="仿宋_GB2312" w:hint="eastAsia"/>
          <w:sz w:val="32"/>
          <w:szCs w:val="32"/>
        </w:rPr>
        <w:t>应在充分调查研究的基础上提交议题和建议方案，包括议题名称、议题类型、汇报内容、建议或方案、列席会议汇报人员等。</w:t>
      </w:r>
    </w:p>
    <w:p w:rsidR="00587309" w:rsidRPr="00587309" w:rsidRDefault="00587309" w:rsidP="00587309">
      <w:pPr>
        <w:spacing w:line="560" w:lineRule="exact"/>
        <w:ind w:firstLineChars="200" w:firstLine="640"/>
        <w:rPr>
          <w:rFonts w:ascii="仿宋" w:eastAsia="仿宋" w:hAnsi="仿宋"/>
          <w:sz w:val="32"/>
          <w:szCs w:val="32"/>
        </w:rPr>
      </w:pPr>
      <w:r w:rsidRPr="00587309">
        <w:rPr>
          <w:rFonts w:ascii="仿宋" w:eastAsia="仿宋" w:hAnsi="仿宋" w:cs="仿宋_GB2312" w:hint="eastAsia"/>
          <w:sz w:val="32"/>
          <w:szCs w:val="32"/>
        </w:rPr>
        <w:t>涉及重大事项的议题应提前报告院长，并提供详细的书面材料。</w:t>
      </w:r>
    </w:p>
    <w:p w:rsidR="00587309" w:rsidRPr="00587309" w:rsidRDefault="00587309" w:rsidP="00587309">
      <w:pPr>
        <w:spacing w:line="560" w:lineRule="exact"/>
        <w:ind w:firstLineChars="200" w:firstLine="640"/>
        <w:rPr>
          <w:rFonts w:ascii="仿宋" w:eastAsia="仿宋" w:hAnsi="仿宋"/>
          <w:sz w:val="32"/>
          <w:szCs w:val="32"/>
        </w:rPr>
      </w:pPr>
      <w:r w:rsidRPr="00587309">
        <w:rPr>
          <w:rFonts w:ascii="仿宋" w:eastAsia="仿宋" w:hAnsi="仿宋" w:cs="仿宋_GB2312" w:hint="eastAsia"/>
          <w:bCs/>
          <w:sz w:val="32"/>
          <w:szCs w:val="32"/>
        </w:rPr>
        <w:t>第八条</w:t>
      </w:r>
      <w:r w:rsidRPr="00587309">
        <w:rPr>
          <w:rFonts w:ascii="仿宋" w:eastAsia="仿宋" w:hAnsi="仿宋" w:cs="仿宋_GB2312" w:hint="eastAsia"/>
          <w:sz w:val="32"/>
          <w:szCs w:val="32"/>
        </w:rPr>
        <w:t xml:space="preserve"> 院长办公会议议题由院长确定，重要议题应在会前听取党委书记的意见。凡属于分管院领导各自职权范围内能够解决或能协商解决的问题，凡属于专题会议研究范围的事项，原则上不列入院长办公会议议题。院长办公会议一般不临时增加议题，确需临时增加议题，应征得院长的同意。</w:t>
      </w:r>
    </w:p>
    <w:p w:rsidR="00587309" w:rsidRPr="00587309" w:rsidRDefault="00587309" w:rsidP="00587309">
      <w:pPr>
        <w:spacing w:line="560" w:lineRule="exact"/>
        <w:ind w:firstLineChars="200" w:firstLine="640"/>
        <w:rPr>
          <w:rFonts w:ascii="仿宋" w:eastAsia="仿宋" w:hAnsi="仿宋"/>
          <w:kern w:val="0"/>
          <w:sz w:val="32"/>
          <w:szCs w:val="32"/>
        </w:rPr>
      </w:pPr>
      <w:r w:rsidRPr="00587309">
        <w:rPr>
          <w:rFonts w:ascii="仿宋" w:eastAsia="仿宋" w:hAnsi="仿宋" w:cs="仿宋_GB2312" w:hint="eastAsia"/>
          <w:bCs/>
          <w:snapToGrid w:val="0"/>
          <w:sz w:val="32"/>
          <w:szCs w:val="32"/>
        </w:rPr>
        <w:t xml:space="preserve">第九条 </w:t>
      </w:r>
      <w:r w:rsidRPr="00587309">
        <w:rPr>
          <w:rFonts w:ascii="仿宋" w:eastAsia="仿宋" w:hAnsi="仿宋" w:cs="仿宋_GB2312" w:hint="eastAsia"/>
          <w:kern w:val="0"/>
          <w:sz w:val="32"/>
          <w:szCs w:val="32"/>
        </w:rPr>
        <w:t>院长办公会议遵循务实高效的原则，讲真话、开短会；贯彻民主集中制，充分听取各方意见，体现科学化、民主化、规范化。</w:t>
      </w:r>
    </w:p>
    <w:p w:rsidR="00587309" w:rsidRPr="00587309" w:rsidRDefault="00587309" w:rsidP="00587309">
      <w:pPr>
        <w:spacing w:line="560" w:lineRule="exact"/>
        <w:ind w:firstLineChars="200" w:firstLine="640"/>
        <w:rPr>
          <w:rFonts w:ascii="仿宋" w:eastAsia="仿宋" w:hAnsi="仿宋"/>
          <w:sz w:val="32"/>
          <w:szCs w:val="32"/>
        </w:rPr>
      </w:pPr>
      <w:r w:rsidRPr="00587309">
        <w:rPr>
          <w:rFonts w:ascii="仿宋" w:eastAsia="仿宋" w:hAnsi="仿宋" w:cs="仿宋_GB2312" w:hint="eastAsia"/>
          <w:kern w:val="0"/>
          <w:sz w:val="32"/>
          <w:szCs w:val="32"/>
        </w:rPr>
        <w:t>（一）院长办公会议议事程序为：根据会议排序，由分管院领导对议题作简要说明，提出理由与建议（特殊需要的，可由专人列席会议作补充说明）。在充分听取意见的基础上，</w:t>
      </w:r>
      <w:r w:rsidRPr="00587309">
        <w:rPr>
          <w:rFonts w:ascii="仿宋" w:eastAsia="仿宋" w:hAnsi="仿宋" w:cs="仿宋_GB2312" w:hint="eastAsia"/>
          <w:kern w:val="0"/>
          <w:sz w:val="32"/>
          <w:szCs w:val="32"/>
        </w:rPr>
        <w:lastRenderedPageBreak/>
        <w:t>院长综合各方面的意见，形成会议决议（或决定）。暂时不能做出决议或决定，应有明确态度与解释。凡属上级规定的“三重一大”事项，需提交党委会决定。</w:t>
      </w:r>
    </w:p>
    <w:p w:rsidR="00587309" w:rsidRPr="00587309" w:rsidRDefault="00587309" w:rsidP="00587309">
      <w:pPr>
        <w:spacing w:line="560" w:lineRule="exact"/>
        <w:ind w:firstLineChars="200" w:firstLine="640"/>
        <w:rPr>
          <w:rFonts w:ascii="仿宋" w:eastAsia="仿宋" w:hAnsi="仿宋"/>
          <w:kern w:val="0"/>
          <w:sz w:val="32"/>
          <w:szCs w:val="32"/>
        </w:rPr>
      </w:pPr>
      <w:r w:rsidRPr="00587309">
        <w:rPr>
          <w:rFonts w:ascii="仿宋" w:eastAsia="仿宋" w:hAnsi="仿宋" w:cs="仿宋_GB2312" w:hint="eastAsia"/>
          <w:kern w:val="0"/>
          <w:sz w:val="32"/>
          <w:szCs w:val="32"/>
        </w:rPr>
        <w:t>（二）院长办公会议议事的重要结果，以会议纪要形式下发，经院领导会签后，由院长签发，有关处室（系部）负责执行落实，及时将执行情况报分管院领导签阅后，由学院办公室负责存档。</w:t>
      </w:r>
    </w:p>
    <w:p w:rsidR="00587309" w:rsidRPr="00587309" w:rsidRDefault="00587309" w:rsidP="00587309">
      <w:pPr>
        <w:spacing w:line="560" w:lineRule="exact"/>
        <w:ind w:firstLineChars="200" w:firstLine="640"/>
        <w:rPr>
          <w:rFonts w:ascii="仿宋" w:eastAsia="仿宋" w:hAnsi="仿宋"/>
          <w:kern w:val="0"/>
          <w:sz w:val="32"/>
          <w:szCs w:val="32"/>
        </w:rPr>
      </w:pPr>
      <w:r w:rsidRPr="00587309">
        <w:rPr>
          <w:rFonts w:ascii="仿宋" w:eastAsia="仿宋" w:hAnsi="仿宋" w:cs="仿宋_GB2312" w:hint="eastAsia"/>
          <w:kern w:val="0"/>
          <w:sz w:val="32"/>
          <w:szCs w:val="32"/>
        </w:rPr>
        <w:t>（三）对因故缺席会议的人员，必要时会后由院长向其转告本次会议重要事项的议事情况和结果，也可由学院办公室送阅纪要。</w:t>
      </w:r>
    </w:p>
    <w:p w:rsidR="00587309" w:rsidRPr="00587309" w:rsidRDefault="00587309" w:rsidP="00587309">
      <w:pPr>
        <w:spacing w:line="560" w:lineRule="exact"/>
        <w:ind w:firstLineChars="200" w:firstLine="640"/>
        <w:rPr>
          <w:rFonts w:ascii="仿宋" w:eastAsia="仿宋" w:hAnsi="仿宋"/>
          <w:kern w:val="0"/>
          <w:sz w:val="32"/>
          <w:szCs w:val="32"/>
        </w:rPr>
      </w:pPr>
      <w:r w:rsidRPr="00587309">
        <w:rPr>
          <w:rFonts w:ascii="仿宋" w:eastAsia="仿宋" w:hAnsi="仿宋" w:cs="仿宋_GB2312" w:hint="eastAsia"/>
          <w:bCs/>
          <w:kern w:val="0"/>
          <w:sz w:val="32"/>
          <w:szCs w:val="32"/>
        </w:rPr>
        <w:t xml:space="preserve">第十条 </w:t>
      </w:r>
      <w:r w:rsidRPr="00587309">
        <w:rPr>
          <w:rFonts w:ascii="仿宋" w:eastAsia="仿宋" w:hAnsi="仿宋" w:cs="仿宋_GB2312" w:hint="eastAsia"/>
          <w:kern w:val="0"/>
          <w:sz w:val="32"/>
          <w:szCs w:val="32"/>
        </w:rPr>
        <w:t>院长办公会议形成的决议和决定，学院各处室（系部）必须认真贯彻执行。出席会议的人员对决定或决议有不同意见在会上可以保留，但会后必须无条件执行。执行中如遇新情况、新问题，无法按原决议或决定执行时，</w:t>
      </w:r>
      <w:r w:rsidRPr="00587309">
        <w:rPr>
          <w:rFonts w:ascii="仿宋" w:eastAsia="仿宋" w:hAnsi="仿宋" w:cs="仿宋_GB2312" w:hint="eastAsia"/>
          <w:snapToGrid w:val="0"/>
          <w:sz w:val="32"/>
          <w:szCs w:val="32"/>
        </w:rPr>
        <w:t>须经院长同意，</w:t>
      </w:r>
      <w:r w:rsidRPr="00587309">
        <w:rPr>
          <w:rFonts w:ascii="仿宋" w:eastAsia="仿宋" w:hAnsi="仿宋" w:cs="仿宋_GB2312" w:hint="eastAsia"/>
          <w:kern w:val="0"/>
          <w:sz w:val="32"/>
          <w:szCs w:val="32"/>
        </w:rPr>
        <w:t>提交院长办公会议复议。紧急情况来不及调整原决议，由院长征求有关院领导意见后先行调整，在下次院长办公会议上通报。</w:t>
      </w:r>
    </w:p>
    <w:p w:rsidR="00587309" w:rsidRPr="00587309" w:rsidRDefault="00587309" w:rsidP="00587309">
      <w:pPr>
        <w:spacing w:line="560" w:lineRule="exact"/>
        <w:ind w:firstLineChars="200" w:firstLine="640"/>
        <w:rPr>
          <w:rFonts w:ascii="仿宋" w:eastAsia="仿宋" w:hAnsi="仿宋"/>
          <w:sz w:val="32"/>
          <w:szCs w:val="32"/>
        </w:rPr>
      </w:pPr>
      <w:r w:rsidRPr="00587309">
        <w:rPr>
          <w:rFonts w:ascii="仿宋" w:eastAsia="仿宋" w:hAnsi="仿宋" w:cs="仿宋_GB2312" w:hint="eastAsia"/>
          <w:bCs/>
          <w:snapToGrid w:val="0"/>
          <w:sz w:val="32"/>
          <w:szCs w:val="32"/>
        </w:rPr>
        <w:t xml:space="preserve">第十一条 </w:t>
      </w:r>
      <w:r w:rsidRPr="00587309">
        <w:rPr>
          <w:rFonts w:ascii="仿宋" w:eastAsia="仿宋" w:hAnsi="仿宋" w:cs="仿宋_GB2312" w:hint="eastAsia"/>
          <w:snapToGrid w:val="0"/>
          <w:sz w:val="32"/>
          <w:szCs w:val="32"/>
        </w:rPr>
        <w:t>院长办公会议出席人员及会务工作人员须严格遵守会议纪律和保密规定，违</w:t>
      </w:r>
      <w:r w:rsidRPr="00587309">
        <w:rPr>
          <w:rFonts w:ascii="仿宋" w:eastAsia="仿宋" w:hAnsi="仿宋" w:cs="仿宋_GB2312" w:hint="eastAsia"/>
          <w:kern w:val="0"/>
          <w:sz w:val="32"/>
          <w:szCs w:val="32"/>
        </w:rPr>
        <w:t>者追究其纪律责任。</w:t>
      </w:r>
    </w:p>
    <w:p w:rsidR="00587309" w:rsidRPr="00587309" w:rsidRDefault="00587309" w:rsidP="00587309">
      <w:pPr>
        <w:spacing w:line="560" w:lineRule="exact"/>
        <w:ind w:firstLineChars="200" w:firstLine="640"/>
        <w:rPr>
          <w:rFonts w:ascii="仿宋" w:eastAsia="仿宋" w:hAnsi="仿宋" w:cs="仿宋_GB2312"/>
          <w:sz w:val="32"/>
          <w:szCs w:val="32"/>
        </w:rPr>
      </w:pPr>
      <w:r w:rsidRPr="00587309">
        <w:rPr>
          <w:rFonts w:ascii="仿宋" w:eastAsia="仿宋" w:hAnsi="仿宋" w:cs="仿宋_GB2312" w:hint="eastAsia"/>
          <w:bCs/>
          <w:kern w:val="0"/>
          <w:sz w:val="32"/>
          <w:szCs w:val="32"/>
        </w:rPr>
        <w:t xml:space="preserve">第十二条 </w:t>
      </w:r>
      <w:r w:rsidRPr="00587309">
        <w:rPr>
          <w:rFonts w:ascii="仿宋" w:eastAsia="仿宋" w:hAnsi="仿宋" w:cs="仿宋_GB2312" w:hint="eastAsia"/>
          <w:kern w:val="0"/>
          <w:sz w:val="32"/>
          <w:szCs w:val="32"/>
        </w:rPr>
        <w:t>本</w:t>
      </w:r>
      <w:r w:rsidRPr="00587309">
        <w:rPr>
          <w:rFonts w:ascii="仿宋" w:eastAsia="仿宋" w:hAnsi="仿宋" w:cs="仿宋_GB2312" w:hint="eastAsia"/>
          <w:sz w:val="32"/>
          <w:szCs w:val="32"/>
        </w:rPr>
        <w:t>规则</w:t>
      </w:r>
      <w:r w:rsidRPr="00587309">
        <w:rPr>
          <w:rFonts w:ascii="仿宋" w:eastAsia="仿宋" w:hAnsi="仿宋" w:cs="仿宋_GB2312" w:hint="eastAsia"/>
          <w:snapToGrid w:val="0"/>
          <w:sz w:val="32"/>
          <w:szCs w:val="32"/>
        </w:rPr>
        <w:t>由院长办公会议授权学院办公室解释，</w:t>
      </w:r>
      <w:r w:rsidRPr="00587309">
        <w:rPr>
          <w:rFonts w:ascii="仿宋" w:eastAsia="仿宋" w:hAnsi="仿宋" w:cs="仿宋_GB2312" w:hint="eastAsia"/>
          <w:sz w:val="32"/>
          <w:szCs w:val="32"/>
        </w:rPr>
        <w:t>自发文之日起执行，原议事规则（沪民航院</w:t>
      </w:r>
      <w:r w:rsidRPr="00587309">
        <w:rPr>
          <w:rFonts w:ascii="仿宋" w:eastAsia="仿宋" w:hAnsi="仿宋" w:cs="仿宋" w:hint="eastAsia"/>
          <w:sz w:val="32"/>
          <w:szCs w:val="32"/>
        </w:rPr>
        <w:t>〔</w:t>
      </w:r>
      <w:r w:rsidRPr="00587309">
        <w:rPr>
          <w:rFonts w:ascii="仿宋" w:eastAsia="仿宋" w:hAnsi="仿宋" w:cs="仿宋_GB2312" w:hint="eastAsia"/>
          <w:sz w:val="32"/>
          <w:szCs w:val="32"/>
        </w:rPr>
        <w:t>2015</w:t>
      </w:r>
      <w:r w:rsidRPr="00587309">
        <w:rPr>
          <w:rFonts w:ascii="仿宋" w:eastAsia="仿宋" w:hAnsi="仿宋" w:cs="仿宋" w:hint="eastAsia"/>
          <w:sz w:val="32"/>
          <w:szCs w:val="32"/>
        </w:rPr>
        <w:t>〕</w:t>
      </w:r>
      <w:r w:rsidRPr="00587309">
        <w:rPr>
          <w:rFonts w:ascii="仿宋" w:eastAsia="仿宋" w:hAnsi="仿宋" w:cs="仿宋_GB2312" w:hint="eastAsia"/>
          <w:sz w:val="32"/>
          <w:szCs w:val="32"/>
        </w:rPr>
        <w:t>10号）同时废止。</w:t>
      </w:r>
    </w:p>
    <w:p w:rsidR="00587309" w:rsidRDefault="00587309" w:rsidP="00587309">
      <w:pPr>
        <w:adjustRightInd w:val="0"/>
        <w:snapToGrid w:val="0"/>
        <w:spacing w:line="360" w:lineRule="auto"/>
        <w:ind w:firstLineChars="200" w:firstLine="640"/>
        <w:jc w:val="left"/>
        <w:rPr>
          <w:rFonts w:ascii="Courier New" w:eastAsia="仿宋_GB2312" w:hAnsi="Courier New" w:cs="Courier New"/>
          <w:color w:val="000000"/>
          <w:sz w:val="32"/>
          <w:szCs w:val="32"/>
        </w:rPr>
      </w:pPr>
      <w:r w:rsidRPr="00587309">
        <w:rPr>
          <w:rFonts w:ascii="黑体" w:eastAsia="黑体" w:hAnsi="黑体" w:cs="Courier New" w:hint="eastAsia"/>
          <w:color w:val="000000"/>
          <w:sz w:val="32"/>
          <w:szCs w:val="32"/>
        </w:rPr>
        <w:t>附表：</w:t>
      </w:r>
      <w:r w:rsidRPr="00587309">
        <w:rPr>
          <w:rFonts w:ascii="仿宋" w:eastAsia="仿宋" w:hAnsi="仿宋" w:cs="Courier New" w:hint="eastAsia"/>
          <w:color w:val="000000"/>
          <w:sz w:val="32"/>
          <w:szCs w:val="32"/>
        </w:rPr>
        <w:t>上海民航职业技术学院院长办公会议议题单</w:t>
      </w:r>
    </w:p>
    <w:p w:rsidR="00D62B25" w:rsidRDefault="00D62B25" w:rsidP="00587309">
      <w:pPr>
        <w:rPr>
          <w:rFonts w:ascii="黑体" w:eastAsia="黑体" w:hAnsi="黑体" w:cs="Courier New"/>
          <w:color w:val="000000"/>
          <w:sz w:val="32"/>
          <w:szCs w:val="32"/>
        </w:rPr>
      </w:pPr>
    </w:p>
    <w:p w:rsidR="00587309" w:rsidRPr="00587309" w:rsidRDefault="00587309" w:rsidP="00587309">
      <w:pPr>
        <w:rPr>
          <w:rFonts w:ascii="黑体" w:eastAsia="黑体" w:hAnsi="黑体"/>
        </w:rPr>
      </w:pPr>
      <w:r w:rsidRPr="00587309">
        <w:rPr>
          <w:rFonts w:ascii="黑体" w:eastAsia="黑体" w:hAnsi="黑体" w:cs="Courier New" w:hint="eastAsia"/>
          <w:color w:val="000000"/>
          <w:sz w:val="32"/>
          <w:szCs w:val="32"/>
        </w:rPr>
        <w:lastRenderedPageBreak/>
        <w:t>附表</w:t>
      </w:r>
    </w:p>
    <w:p w:rsidR="00587309" w:rsidRDefault="00587309" w:rsidP="00587309">
      <w:pPr>
        <w:spacing w:line="560" w:lineRule="exact"/>
        <w:jc w:val="center"/>
        <w:rPr>
          <w:rFonts w:ascii="方正小标宋简体" w:eastAsia="方正小标宋简体"/>
          <w:bCs/>
          <w:w w:val="90"/>
          <w:sz w:val="36"/>
          <w:szCs w:val="36"/>
        </w:rPr>
      </w:pPr>
      <w:r w:rsidRPr="00D45498">
        <w:rPr>
          <w:rFonts w:ascii="方正小标宋简体" w:eastAsia="方正小标宋简体" w:hint="eastAsia"/>
          <w:bCs/>
          <w:w w:val="90"/>
          <w:sz w:val="36"/>
          <w:szCs w:val="36"/>
        </w:rPr>
        <w:t>上海民航职业技术学院院长办公会议议题单</w:t>
      </w:r>
    </w:p>
    <w:tbl>
      <w:tblPr>
        <w:tblW w:w="8765"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8"/>
        <w:gridCol w:w="3093"/>
        <w:gridCol w:w="1423"/>
        <w:gridCol w:w="2131"/>
      </w:tblGrid>
      <w:tr w:rsidR="00587309" w:rsidTr="006B2023">
        <w:trPr>
          <w:trHeight w:val="745"/>
        </w:trPr>
        <w:tc>
          <w:tcPr>
            <w:tcW w:w="2118" w:type="dxa"/>
            <w:vAlign w:val="center"/>
          </w:tcPr>
          <w:p w:rsidR="00587309" w:rsidRDefault="00587309" w:rsidP="006B2023">
            <w:pPr>
              <w:spacing w:line="560" w:lineRule="exact"/>
              <w:jc w:val="center"/>
              <w:rPr>
                <w:rFonts w:eastAsia="黑体"/>
                <w:sz w:val="28"/>
              </w:rPr>
            </w:pPr>
            <w:r>
              <w:rPr>
                <w:rFonts w:eastAsia="黑体" w:hint="eastAsia"/>
                <w:sz w:val="28"/>
              </w:rPr>
              <w:t>填报部门</w:t>
            </w:r>
          </w:p>
        </w:tc>
        <w:tc>
          <w:tcPr>
            <w:tcW w:w="3093" w:type="dxa"/>
            <w:vAlign w:val="center"/>
          </w:tcPr>
          <w:p w:rsidR="00587309" w:rsidRDefault="00587309" w:rsidP="006B2023">
            <w:pPr>
              <w:spacing w:line="560" w:lineRule="exact"/>
              <w:jc w:val="center"/>
              <w:rPr>
                <w:sz w:val="30"/>
              </w:rPr>
            </w:pPr>
          </w:p>
        </w:tc>
        <w:tc>
          <w:tcPr>
            <w:tcW w:w="1423" w:type="dxa"/>
            <w:vAlign w:val="center"/>
          </w:tcPr>
          <w:p w:rsidR="00587309" w:rsidRDefault="00587309" w:rsidP="006B2023">
            <w:pPr>
              <w:spacing w:line="560" w:lineRule="exact"/>
              <w:jc w:val="center"/>
              <w:rPr>
                <w:sz w:val="30"/>
              </w:rPr>
            </w:pPr>
            <w:r>
              <w:rPr>
                <w:rFonts w:eastAsia="黑体" w:hint="eastAsia"/>
                <w:sz w:val="28"/>
              </w:rPr>
              <w:t>提交时间</w:t>
            </w:r>
          </w:p>
        </w:tc>
        <w:tc>
          <w:tcPr>
            <w:tcW w:w="2131" w:type="dxa"/>
          </w:tcPr>
          <w:p w:rsidR="00587309" w:rsidRDefault="00587309" w:rsidP="006B2023">
            <w:pPr>
              <w:spacing w:line="560" w:lineRule="exact"/>
              <w:rPr>
                <w:sz w:val="30"/>
              </w:rPr>
            </w:pPr>
          </w:p>
        </w:tc>
      </w:tr>
      <w:tr w:rsidR="00587309" w:rsidTr="00D62B25">
        <w:trPr>
          <w:trHeight w:val="754"/>
        </w:trPr>
        <w:tc>
          <w:tcPr>
            <w:tcW w:w="2118" w:type="dxa"/>
            <w:vAlign w:val="center"/>
          </w:tcPr>
          <w:p w:rsidR="00587309" w:rsidRDefault="00587309" w:rsidP="006B2023">
            <w:pPr>
              <w:spacing w:line="560" w:lineRule="exact"/>
              <w:jc w:val="center"/>
              <w:rPr>
                <w:rFonts w:eastAsia="黑体"/>
                <w:sz w:val="28"/>
              </w:rPr>
            </w:pPr>
            <w:r>
              <w:rPr>
                <w:rFonts w:eastAsia="黑体" w:hint="eastAsia"/>
                <w:sz w:val="28"/>
              </w:rPr>
              <w:t>提请研究议题</w:t>
            </w:r>
          </w:p>
        </w:tc>
        <w:tc>
          <w:tcPr>
            <w:tcW w:w="6647" w:type="dxa"/>
            <w:gridSpan w:val="3"/>
          </w:tcPr>
          <w:p w:rsidR="00587309" w:rsidRDefault="00587309" w:rsidP="006B2023">
            <w:pPr>
              <w:spacing w:line="560" w:lineRule="exact"/>
              <w:rPr>
                <w:sz w:val="28"/>
                <w:szCs w:val="28"/>
              </w:rPr>
            </w:pPr>
          </w:p>
        </w:tc>
      </w:tr>
      <w:tr w:rsidR="00587309" w:rsidTr="006B2023">
        <w:trPr>
          <w:trHeight w:val="635"/>
        </w:trPr>
        <w:tc>
          <w:tcPr>
            <w:tcW w:w="2118" w:type="dxa"/>
            <w:vAlign w:val="center"/>
          </w:tcPr>
          <w:p w:rsidR="00587309" w:rsidRDefault="00587309" w:rsidP="006B2023">
            <w:pPr>
              <w:spacing w:line="500" w:lineRule="exact"/>
              <w:jc w:val="center"/>
              <w:rPr>
                <w:rFonts w:eastAsia="黑体"/>
                <w:sz w:val="28"/>
              </w:rPr>
            </w:pPr>
            <w:r>
              <w:rPr>
                <w:rFonts w:eastAsia="黑体" w:hint="eastAsia"/>
                <w:sz w:val="28"/>
              </w:rPr>
              <w:t>议题类型</w:t>
            </w:r>
          </w:p>
        </w:tc>
        <w:tc>
          <w:tcPr>
            <w:tcW w:w="6647" w:type="dxa"/>
            <w:gridSpan w:val="3"/>
            <w:vAlign w:val="center"/>
          </w:tcPr>
          <w:p w:rsidR="00587309" w:rsidRDefault="00587309" w:rsidP="006B2023">
            <w:pPr>
              <w:spacing w:line="400" w:lineRule="exact"/>
              <w:rPr>
                <w:rFonts w:ascii="Arial" w:hAnsi="Arial" w:cs="Arial"/>
                <w:sz w:val="30"/>
                <w:szCs w:val="30"/>
              </w:rPr>
            </w:pPr>
            <w:r>
              <w:rPr>
                <w:rFonts w:hint="eastAsia"/>
                <w:sz w:val="30"/>
                <w:szCs w:val="30"/>
              </w:rPr>
              <w:t>请在相应的选项上打“</w:t>
            </w:r>
            <w:r>
              <w:rPr>
                <w:rFonts w:ascii="Arial" w:hAnsi="Arial" w:cs="Arial"/>
                <w:sz w:val="30"/>
                <w:szCs w:val="30"/>
              </w:rPr>
              <w:t>√</w:t>
            </w:r>
            <w:r>
              <w:rPr>
                <w:rFonts w:ascii="Arial" w:hAnsi="Arial" w:cs="Arial" w:hint="eastAsia"/>
                <w:sz w:val="30"/>
                <w:szCs w:val="30"/>
              </w:rPr>
              <w:t>”</w:t>
            </w:r>
          </w:p>
          <w:p w:rsidR="00587309" w:rsidRDefault="00587309" w:rsidP="006B2023">
            <w:pPr>
              <w:spacing w:line="400" w:lineRule="exact"/>
              <w:rPr>
                <w:sz w:val="30"/>
                <w:szCs w:val="30"/>
              </w:rPr>
            </w:pPr>
            <w:r>
              <w:rPr>
                <w:rFonts w:hint="eastAsia"/>
                <w:sz w:val="30"/>
                <w:szCs w:val="30"/>
              </w:rPr>
              <w:t>□通报类</w:t>
            </w:r>
            <w:r>
              <w:rPr>
                <w:rFonts w:hint="eastAsia"/>
                <w:sz w:val="30"/>
                <w:szCs w:val="30"/>
              </w:rPr>
              <w:t xml:space="preserve">        </w:t>
            </w:r>
            <w:r>
              <w:rPr>
                <w:rFonts w:hint="eastAsia"/>
                <w:sz w:val="30"/>
                <w:szCs w:val="30"/>
              </w:rPr>
              <w:t>□审议类</w:t>
            </w:r>
            <w:r>
              <w:rPr>
                <w:rFonts w:hint="eastAsia"/>
                <w:sz w:val="30"/>
                <w:szCs w:val="30"/>
              </w:rPr>
              <w:t xml:space="preserve">       </w:t>
            </w:r>
            <w:r>
              <w:rPr>
                <w:rFonts w:hint="eastAsia"/>
                <w:sz w:val="30"/>
                <w:szCs w:val="30"/>
              </w:rPr>
              <w:t>□审批类</w:t>
            </w:r>
          </w:p>
        </w:tc>
      </w:tr>
      <w:tr w:rsidR="00587309" w:rsidTr="00D62B25">
        <w:trPr>
          <w:trHeight w:val="1005"/>
        </w:trPr>
        <w:tc>
          <w:tcPr>
            <w:tcW w:w="2118" w:type="dxa"/>
            <w:vAlign w:val="center"/>
          </w:tcPr>
          <w:p w:rsidR="00587309" w:rsidRDefault="00587309" w:rsidP="006B2023">
            <w:pPr>
              <w:spacing w:line="560" w:lineRule="exact"/>
              <w:jc w:val="center"/>
              <w:rPr>
                <w:rFonts w:eastAsia="黑体"/>
                <w:sz w:val="28"/>
              </w:rPr>
            </w:pPr>
            <w:r>
              <w:rPr>
                <w:rFonts w:eastAsia="黑体" w:hint="eastAsia"/>
                <w:sz w:val="28"/>
              </w:rPr>
              <w:t>汇报内容</w:t>
            </w:r>
          </w:p>
        </w:tc>
        <w:tc>
          <w:tcPr>
            <w:tcW w:w="6647" w:type="dxa"/>
            <w:gridSpan w:val="3"/>
          </w:tcPr>
          <w:p w:rsidR="00587309" w:rsidRDefault="00587309" w:rsidP="006B2023">
            <w:pPr>
              <w:spacing w:line="560" w:lineRule="exact"/>
              <w:rPr>
                <w:sz w:val="28"/>
                <w:szCs w:val="28"/>
              </w:rPr>
            </w:pPr>
          </w:p>
        </w:tc>
      </w:tr>
      <w:tr w:rsidR="00587309" w:rsidTr="00587309">
        <w:trPr>
          <w:trHeight w:val="1271"/>
        </w:trPr>
        <w:tc>
          <w:tcPr>
            <w:tcW w:w="2118" w:type="dxa"/>
            <w:vAlign w:val="center"/>
          </w:tcPr>
          <w:p w:rsidR="00587309" w:rsidRDefault="00587309" w:rsidP="006B2023">
            <w:pPr>
              <w:spacing w:line="560" w:lineRule="exact"/>
              <w:jc w:val="center"/>
              <w:rPr>
                <w:rFonts w:eastAsia="黑体"/>
                <w:sz w:val="28"/>
              </w:rPr>
            </w:pPr>
            <w:r>
              <w:rPr>
                <w:rFonts w:eastAsia="黑体" w:hint="eastAsia"/>
                <w:sz w:val="28"/>
              </w:rPr>
              <w:t>建议或方案</w:t>
            </w:r>
          </w:p>
        </w:tc>
        <w:tc>
          <w:tcPr>
            <w:tcW w:w="6647" w:type="dxa"/>
            <w:gridSpan w:val="3"/>
          </w:tcPr>
          <w:p w:rsidR="00587309" w:rsidRDefault="00587309" w:rsidP="006B2023">
            <w:pPr>
              <w:spacing w:line="560" w:lineRule="exact"/>
              <w:rPr>
                <w:sz w:val="28"/>
                <w:szCs w:val="28"/>
              </w:rPr>
            </w:pPr>
          </w:p>
        </w:tc>
      </w:tr>
      <w:tr w:rsidR="00587309" w:rsidTr="00587309">
        <w:trPr>
          <w:trHeight w:val="1120"/>
        </w:trPr>
        <w:tc>
          <w:tcPr>
            <w:tcW w:w="2118" w:type="dxa"/>
            <w:vAlign w:val="center"/>
          </w:tcPr>
          <w:p w:rsidR="00587309" w:rsidRDefault="00587309" w:rsidP="006B2023">
            <w:pPr>
              <w:spacing w:line="560" w:lineRule="exact"/>
              <w:jc w:val="center"/>
              <w:rPr>
                <w:rFonts w:eastAsia="黑体"/>
                <w:sz w:val="28"/>
              </w:rPr>
            </w:pPr>
            <w:r>
              <w:rPr>
                <w:rFonts w:eastAsia="黑体" w:hint="eastAsia"/>
                <w:sz w:val="28"/>
              </w:rPr>
              <w:t>附件材料</w:t>
            </w:r>
          </w:p>
        </w:tc>
        <w:tc>
          <w:tcPr>
            <w:tcW w:w="6647" w:type="dxa"/>
            <w:gridSpan w:val="3"/>
          </w:tcPr>
          <w:p w:rsidR="00587309" w:rsidRDefault="00587309" w:rsidP="006B2023">
            <w:pPr>
              <w:spacing w:line="560" w:lineRule="exact"/>
              <w:rPr>
                <w:sz w:val="28"/>
                <w:szCs w:val="28"/>
              </w:rPr>
            </w:pPr>
          </w:p>
        </w:tc>
      </w:tr>
      <w:tr w:rsidR="00587309" w:rsidTr="006B2023">
        <w:trPr>
          <w:trHeight w:val="1333"/>
        </w:trPr>
        <w:tc>
          <w:tcPr>
            <w:tcW w:w="2118" w:type="dxa"/>
            <w:vAlign w:val="center"/>
          </w:tcPr>
          <w:p w:rsidR="00587309" w:rsidRDefault="00587309" w:rsidP="006B2023">
            <w:pPr>
              <w:spacing w:line="560" w:lineRule="exact"/>
              <w:jc w:val="center"/>
              <w:rPr>
                <w:rFonts w:eastAsia="黑体"/>
                <w:sz w:val="28"/>
              </w:rPr>
            </w:pPr>
            <w:r>
              <w:rPr>
                <w:rFonts w:eastAsia="黑体" w:hint="eastAsia"/>
                <w:sz w:val="28"/>
              </w:rPr>
              <w:t>分管院领导</w:t>
            </w:r>
          </w:p>
          <w:p w:rsidR="00587309" w:rsidRDefault="00587309" w:rsidP="006B2023">
            <w:pPr>
              <w:spacing w:line="560" w:lineRule="exact"/>
              <w:jc w:val="center"/>
              <w:rPr>
                <w:rFonts w:eastAsia="黑体"/>
                <w:sz w:val="28"/>
              </w:rPr>
            </w:pPr>
            <w:r>
              <w:rPr>
                <w:rFonts w:eastAsia="黑体" w:hint="eastAsia"/>
                <w:sz w:val="28"/>
              </w:rPr>
              <w:t>意</w:t>
            </w:r>
            <w:r>
              <w:rPr>
                <w:rFonts w:eastAsia="黑体" w:hint="eastAsia"/>
                <w:sz w:val="28"/>
              </w:rPr>
              <w:t xml:space="preserve">  </w:t>
            </w:r>
            <w:r>
              <w:rPr>
                <w:rFonts w:eastAsia="黑体" w:hint="eastAsia"/>
                <w:sz w:val="28"/>
              </w:rPr>
              <w:t>见</w:t>
            </w:r>
          </w:p>
        </w:tc>
        <w:tc>
          <w:tcPr>
            <w:tcW w:w="6647" w:type="dxa"/>
            <w:gridSpan w:val="3"/>
          </w:tcPr>
          <w:p w:rsidR="00587309" w:rsidRDefault="00587309" w:rsidP="006B2023">
            <w:pPr>
              <w:spacing w:line="560" w:lineRule="exact"/>
              <w:rPr>
                <w:sz w:val="30"/>
              </w:rPr>
            </w:pPr>
          </w:p>
        </w:tc>
      </w:tr>
      <w:tr w:rsidR="00587309" w:rsidTr="006B2023">
        <w:trPr>
          <w:trHeight w:val="846"/>
        </w:trPr>
        <w:tc>
          <w:tcPr>
            <w:tcW w:w="2118" w:type="dxa"/>
            <w:vAlign w:val="center"/>
          </w:tcPr>
          <w:p w:rsidR="00587309" w:rsidRDefault="00587309" w:rsidP="006B2023">
            <w:pPr>
              <w:spacing w:line="560" w:lineRule="exact"/>
              <w:jc w:val="center"/>
              <w:rPr>
                <w:rFonts w:eastAsia="黑体"/>
                <w:sz w:val="28"/>
              </w:rPr>
            </w:pPr>
            <w:r>
              <w:rPr>
                <w:rFonts w:eastAsia="黑体" w:hint="eastAsia"/>
                <w:sz w:val="28"/>
              </w:rPr>
              <w:t>院</w:t>
            </w:r>
            <w:r>
              <w:rPr>
                <w:rFonts w:eastAsia="黑体" w:hint="eastAsia"/>
                <w:sz w:val="28"/>
              </w:rPr>
              <w:t xml:space="preserve">  </w:t>
            </w:r>
            <w:r>
              <w:rPr>
                <w:rFonts w:eastAsia="黑体" w:hint="eastAsia"/>
                <w:sz w:val="28"/>
              </w:rPr>
              <w:t>长</w:t>
            </w:r>
          </w:p>
          <w:p w:rsidR="00587309" w:rsidRDefault="00587309" w:rsidP="006B2023">
            <w:pPr>
              <w:spacing w:line="560" w:lineRule="exact"/>
              <w:jc w:val="center"/>
              <w:rPr>
                <w:rFonts w:eastAsia="黑体"/>
                <w:sz w:val="28"/>
              </w:rPr>
            </w:pPr>
            <w:r>
              <w:rPr>
                <w:rFonts w:eastAsia="黑体" w:hint="eastAsia"/>
                <w:sz w:val="28"/>
              </w:rPr>
              <w:t>审核意见</w:t>
            </w:r>
          </w:p>
        </w:tc>
        <w:tc>
          <w:tcPr>
            <w:tcW w:w="6647" w:type="dxa"/>
            <w:gridSpan w:val="3"/>
          </w:tcPr>
          <w:p w:rsidR="00587309" w:rsidRDefault="00587309" w:rsidP="006B2023">
            <w:pPr>
              <w:spacing w:line="560" w:lineRule="exact"/>
              <w:jc w:val="center"/>
              <w:rPr>
                <w:sz w:val="30"/>
              </w:rPr>
            </w:pPr>
          </w:p>
        </w:tc>
      </w:tr>
      <w:tr w:rsidR="00587309" w:rsidTr="00D62B25">
        <w:trPr>
          <w:trHeight w:val="1203"/>
        </w:trPr>
        <w:tc>
          <w:tcPr>
            <w:tcW w:w="2118" w:type="dxa"/>
            <w:vAlign w:val="center"/>
          </w:tcPr>
          <w:p w:rsidR="00587309" w:rsidRDefault="00587309" w:rsidP="006B2023">
            <w:pPr>
              <w:spacing w:line="560" w:lineRule="exact"/>
              <w:jc w:val="center"/>
              <w:rPr>
                <w:rFonts w:eastAsia="黑体"/>
                <w:sz w:val="28"/>
              </w:rPr>
            </w:pPr>
            <w:r>
              <w:rPr>
                <w:rFonts w:eastAsia="黑体" w:hint="eastAsia"/>
                <w:sz w:val="28"/>
              </w:rPr>
              <w:t>列席会议</w:t>
            </w:r>
          </w:p>
          <w:p w:rsidR="00587309" w:rsidRDefault="00587309" w:rsidP="006B2023">
            <w:pPr>
              <w:spacing w:line="560" w:lineRule="exact"/>
              <w:jc w:val="center"/>
              <w:rPr>
                <w:rFonts w:eastAsia="黑体"/>
                <w:sz w:val="28"/>
              </w:rPr>
            </w:pPr>
            <w:r>
              <w:rPr>
                <w:rFonts w:eastAsia="黑体" w:hint="eastAsia"/>
                <w:sz w:val="28"/>
              </w:rPr>
              <w:t>汇报人员</w:t>
            </w:r>
          </w:p>
          <w:p w:rsidR="00587309" w:rsidRDefault="00587309" w:rsidP="006B2023">
            <w:pPr>
              <w:spacing w:line="560" w:lineRule="exact"/>
              <w:jc w:val="center"/>
              <w:rPr>
                <w:rFonts w:eastAsia="黑体"/>
                <w:sz w:val="28"/>
              </w:rPr>
            </w:pPr>
            <w:r>
              <w:rPr>
                <w:rFonts w:eastAsia="黑体" w:hint="eastAsia"/>
              </w:rPr>
              <w:t>（部门、职务、姓名）</w:t>
            </w:r>
          </w:p>
        </w:tc>
        <w:tc>
          <w:tcPr>
            <w:tcW w:w="6647" w:type="dxa"/>
            <w:gridSpan w:val="3"/>
          </w:tcPr>
          <w:p w:rsidR="00587309" w:rsidRDefault="00587309" w:rsidP="006B2023">
            <w:pPr>
              <w:spacing w:line="560" w:lineRule="exact"/>
              <w:jc w:val="center"/>
              <w:rPr>
                <w:sz w:val="30"/>
              </w:rPr>
            </w:pPr>
          </w:p>
        </w:tc>
      </w:tr>
    </w:tbl>
    <w:p w:rsidR="00D62B25" w:rsidRDefault="00587309" w:rsidP="00587309">
      <w:pPr>
        <w:spacing w:line="420" w:lineRule="exact"/>
        <w:rPr>
          <w:rFonts w:ascii="仿宋" w:eastAsia="仿宋" w:hAnsi="仿宋" w:cs="仿宋"/>
          <w:sz w:val="32"/>
          <w:szCs w:val="32"/>
        </w:rPr>
      </w:pPr>
      <w:r w:rsidRPr="00587309">
        <w:rPr>
          <w:rFonts w:ascii="仿宋" w:eastAsia="仿宋" w:hAnsi="仿宋" w:cs="华文中宋" w:hint="eastAsia"/>
          <w:bCs/>
          <w:color w:val="000000"/>
          <w:sz w:val="30"/>
          <w:szCs w:val="30"/>
          <w:u w:color="000000"/>
          <w:lang w:val="zh-TW"/>
        </w:rPr>
        <w:t>说明：</w:t>
      </w:r>
      <w:r w:rsidRPr="00587309">
        <w:rPr>
          <w:rFonts w:ascii="仿宋" w:eastAsia="仿宋" w:hAnsi="仿宋" w:cs="华文中宋" w:hint="eastAsia"/>
          <w:color w:val="000000"/>
          <w:sz w:val="30"/>
          <w:szCs w:val="30"/>
          <w:u w:color="000000"/>
          <w:lang w:val="zh-TW"/>
        </w:rPr>
        <w:t>此表须分管院领导或有关提请研究议题的部门逐项认真填写，并连同相关议题材料按要求在院长办公会召开前两个工作日送交办公室，审核通过后交院长审批。</w:t>
      </w:r>
    </w:p>
    <w:tbl>
      <w:tblPr>
        <w:tblpPr w:leftFromText="180" w:rightFromText="180" w:vertAnchor="text" w:horzAnchor="margin" w:tblpY="1"/>
        <w:tblOverlap w:val="never"/>
        <w:tblW w:w="9160" w:type="dxa"/>
        <w:tblBorders>
          <w:top w:val="single" w:sz="12" w:space="0" w:color="auto"/>
          <w:bottom w:val="single" w:sz="12" w:space="0" w:color="auto"/>
          <w:insideH w:val="single" w:sz="4" w:space="0" w:color="auto"/>
          <w:insideV w:val="single" w:sz="4" w:space="0" w:color="auto"/>
        </w:tblBorders>
        <w:tblLayout w:type="fixed"/>
        <w:tblLook w:val="04A0"/>
      </w:tblPr>
      <w:tblGrid>
        <w:gridCol w:w="9160"/>
      </w:tblGrid>
      <w:tr w:rsidR="00D62B25" w:rsidTr="00D62B25">
        <w:trPr>
          <w:trHeight w:val="636"/>
        </w:trPr>
        <w:tc>
          <w:tcPr>
            <w:tcW w:w="9160" w:type="dxa"/>
            <w:tcBorders>
              <w:top w:val="single" w:sz="4" w:space="0" w:color="auto"/>
              <w:left w:val="nil"/>
              <w:bottom w:val="single" w:sz="4" w:space="0" w:color="auto"/>
              <w:right w:val="nil"/>
            </w:tcBorders>
          </w:tcPr>
          <w:p w:rsidR="00D62B25" w:rsidRPr="00EF30A6" w:rsidRDefault="00D62B25" w:rsidP="00974138">
            <w:pPr>
              <w:adjustRightInd w:val="0"/>
              <w:spacing w:line="360" w:lineRule="auto"/>
              <w:rPr>
                <w:rFonts w:ascii="仿宋" w:eastAsia="仿宋" w:hAnsi="仿宋" w:cs="仿宋"/>
                <w:sz w:val="28"/>
                <w:szCs w:val="28"/>
              </w:rPr>
            </w:pPr>
            <w:r w:rsidRPr="00EF30A6">
              <w:rPr>
                <w:rFonts w:ascii="仿宋" w:eastAsia="仿宋" w:hAnsi="仿宋" w:cs="仿宋" w:hint="eastAsia"/>
                <w:sz w:val="28"/>
                <w:szCs w:val="28"/>
              </w:rPr>
              <w:t xml:space="preserve">上海民航职业技术学院办公室　　</w:t>
            </w:r>
            <w:r>
              <w:rPr>
                <w:rFonts w:ascii="仿宋" w:eastAsia="仿宋" w:hAnsi="仿宋" w:cs="仿宋" w:hint="eastAsia"/>
                <w:sz w:val="28"/>
                <w:szCs w:val="28"/>
              </w:rPr>
              <w:t xml:space="preserve">        </w:t>
            </w:r>
            <w:r w:rsidRPr="00EF30A6">
              <w:rPr>
                <w:rFonts w:ascii="仿宋" w:eastAsia="仿宋" w:hAnsi="仿宋" w:cs="仿宋" w:hint="eastAsia"/>
                <w:sz w:val="28"/>
                <w:szCs w:val="28"/>
              </w:rPr>
              <w:t xml:space="preserve">  </w:t>
            </w:r>
            <w:r>
              <w:rPr>
                <w:rFonts w:ascii="仿宋" w:eastAsia="仿宋" w:hAnsi="仿宋" w:cs="仿宋" w:hint="eastAsia"/>
                <w:sz w:val="28"/>
                <w:szCs w:val="28"/>
              </w:rPr>
              <w:t xml:space="preserve"> </w:t>
            </w:r>
            <w:r w:rsidRPr="00EF30A6">
              <w:rPr>
                <w:rFonts w:ascii="仿宋" w:eastAsia="仿宋" w:hAnsi="仿宋" w:cs="仿宋" w:hint="eastAsia"/>
                <w:sz w:val="28"/>
                <w:szCs w:val="28"/>
              </w:rPr>
              <w:t xml:space="preserve">  201</w:t>
            </w:r>
            <w:r>
              <w:rPr>
                <w:rFonts w:ascii="仿宋" w:eastAsia="仿宋" w:hAnsi="仿宋" w:cs="仿宋" w:hint="eastAsia"/>
                <w:sz w:val="28"/>
                <w:szCs w:val="28"/>
              </w:rPr>
              <w:t>8</w:t>
            </w:r>
            <w:r w:rsidRPr="00EF30A6">
              <w:rPr>
                <w:rFonts w:ascii="仿宋" w:eastAsia="仿宋" w:hAnsi="仿宋" w:cs="仿宋" w:hint="eastAsia"/>
                <w:sz w:val="28"/>
                <w:szCs w:val="28"/>
              </w:rPr>
              <w:t>年</w:t>
            </w:r>
            <w:r>
              <w:rPr>
                <w:rFonts w:ascii="仿宋" w:eastAsia="仿宋" w:hAnsi="仿宋" w:cs="仿宋" w:hint="eastAsia"/>
                <w:sz w:val="28"/>
                <w:szCs w:val="28"/>
              </w:rPr>
              <w:t>7</w:t>
            </w:r>
            <w:r w:rsidRPr="00EF30A6">
              <w:rPr>
                <w:rFonts w:ascii="仿宋" w:eastAsia="仿宋" w:hAnsi="仿宋" w:cs="仿宋" w:hint="eastAsia"/>
                <w:sz w:val="28"/>
                <w:szCs w:val="28"/>
              </w:rPr>
              <w:t>月</w:t>
            </w:r>
            <w:r w:rsidR="00974138">
              <w:rPr>
                <w:rFonts w:ascii="仿宋" w:eastAsia="仿宋" w:hAnsi="仿宋" w:cs="仿宋" w:hint="eastAsia"/>
                <w:sz w:val="28"/>
                <w:szCs w:val="28"/>
              </w:rPr>
              <w:t>27</w:t>
            </w:r>
            <w:r w:rsidRPr="00EF30A6">
              <w:rPr>
                <w:rFonts w:ascii="仿宋" w:eastAsia="仿宋" w:hAnsi="仿宋" w:cs="仿宋" w:hint="eastAsia"/>
                <w:sz w:val="28"/>
                <w:szCs w:val="28"/>
              </w:rPr>
              <w:t>日印</w:t>
            </w:r>
            <w:r>
              <w:rPr>
                <w:rFonts w:ascii="仿宋" w:eastAsia="仿宋" w:hAnsi="仿宋" w:cs="仿宋" w:hint="eastAsia"/>
                <w:sz w:val="28"/>
                <w:szCs w:val="28"/>
              </w:rPr>
              <w:t>发</w:t>
            </w:r>
          </w:p>
        </w:tc>
      </w:tr>
    </w:tbl>
    <w:p w:rsidR="00185D20" w:rsidRPr="004D1CAD" w:rsidRDefault="00185D20" w:rsidP="00D62B25">
      <w:pPr>
        <w:spacing w:line="360" w:lineRule="auto"/>
        <w:rPr>
          <w:rFonts w:ascii="仿宋" w:eastAsia="仿宋" w:hAnsi="仿宋" w:cs="仿宋"/>
          <w:sz w:val="32"/>
          <w:szCs w:val="32"/>
        </w:rPr>
      </w:pPr>
    </w:p>
    <w:sectPr w:rsidR="00185D20" w:rsidRPr="004D1CAD" w:rsidSect="00961FB7">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88A" w:rsidRDefault="0020588A" w:rsidP="00961FB7">
      <w:r>
        <w:separator/>
      </w:r>
    </w:p>
  </w:endnote>
  <w:endnote w:type="continuationSeparator" w:id="1">
    <w:p w:rsidR="0020588A" w:rsidRDefault="0020588A" w:rsidP="00961F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FB7" w:rsidRDefault="00D31031">
    <w:pPr>
      <w:pStyle w:val="a4"/>
    </w:pPr>
    <w:r>
      <w:pict>
        <v:shapetype id="_x0000_t202" coordsize="21600,21600" o:spt="202" path="m,l,21600r21600,l21600,xe">
          <v:stroke joinstyle="miter"/>
          <v:path gradientshapeok="t" o:connecttype="rect"/>
        </v:shapetype>
        <v:shape id="_x0000_s2050" type="#_x0000_t202" style="position:absolute;margin-left:2288pt;margin-top:0;width:2in;height:2in;z-index:251659264;mso-wrap-style:none;mso-position-horizontal:outside;mso-position-horizontal-relative:margin" filled="f" stroked="f">
          <v:textbox style="mso-next-textbox:#_x0000_s2050;mso-fit-shape-to-text:t" inset="0,0,0,0">
            <w:txbxContent>
              <w:p w:rsidR="00961FB7" w:rsidRDefault="00D31031">
                <w:pPr>
                  <w:snapToGrid w:val="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sidR="00543593">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974138">
                  <w:rPr>
                    <w:rFonts w:asciiTheme="minorEastAsia" w:eastAsiaTheme="minorEastAsia" w:hAnsiTheme="minorEastAsia" w:cstheme="minorEastAsia"/>
                    <w:noProof/>
                    <w:sz w:val="28"/>
                    <w:szCs w:val="28"/>
                  </w:rPr>
                  <w:t>- 6 -</w:t>
                </w:r>
                <w:r>
                  <w:rPr>
                    <w:rFonts w:asciiTheme="minorEastAsia" w:eastAsia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88A" w:rsidRDefault="0020588A" w:rsidP="00961FB7">
      <w:r>
        <w:separator/>
      </w:r>
    </w:p>
  </w:footnote>
  <w:footnote w:type="continuationSeparator" w:id="1">
    <w:p w:rsidR="0020588A" w:rsidRDefault="0020588A" w:rsidP="00961F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start w:val="1"/>
      <w:numFmt w:val="chineseCounting"/>
      <w:suff w:val="space"/>
      <w:lvlText w:val="第%1条"/>
      <w:lvlJc w:val="left"/>
      <w:pPr>
        <w:ind w:firstLine="624"/>
      </w:pPr>
      <w:rPr>
        <w:rFonts w:hint="eastAsia"/>
        <w:b/>
      </w:rPr>
    </w:lvl>
  </w:abstractNum>
  <w:abstractNum w:abstractNumId="1">
    <w:nsid w:val="2FF86CB2"/>
    <w:multiLevelType w:val="hybridMultilevel"/>
    <w:tmpl w:val="D046A434"/>
    <w:lvl w:ilvl="0" w:tplc="F89041DA">
      <w:start w:val="1"/>
      <w:numFmt w:val="japaneseCounting"/>
      <w:lvlText w:val="%1、"/>
      <w:lvlJc w:val="left"/>
      <w:pPr>
        <w:ind w:left="1520" w:hanging="72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2">
    <w:nsid w:val="3461266F"/>
    <w:multiLevelType w:val="hybridMultilevel"/>
    <w:tmpl w:val="3D6EFBEA"/>
    <w:lvl w:ilvl="0" w:tplc="C9CAE6BC">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7BF61BB"/>
    <w:multiLevelType w:val="hybridMultilevel"/>
    <w:tmpl w:val="61406E3E"/>
    <w:lvl w:ilvl="0" w:tplc="2B5A6CF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4B461CE"/>
    <w:multiLevelType w:val="hybridMultilevel"/>
    <w:tmpl w:val="FB3E3D66"/>
    <w:lvl w:ilvl="0" w:tplc="CAF0FF5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710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25E8"/>
    <w:rsid w:val="00030ED2"/>
    <w:rsid w:val="00043B41"/>
    <w:rsid w:val="00055A5E"/>
    <w:rsid w:val="000672B4"/>
    <w:rsid w:val="000768E3"/>
    <w:rsid w:val="00087E38"/>
    <w:rsid w:val="000A08F0"/>
    <w:rsid w:val="000E3F13"/>
    <w:rsid w:val="001179C1"/>
    <w:rsid w:val="00130866"/>
    <w:rsid w:val="00162E94"/>
    <w:rsid w:val="001703A0"/>
    <w:rsid w:val="00172A5B"/>
    <w:rsid w:val="00173D08"/>
    <w:rsid w:val="00185D20"/>
    <w:rsid w:val="001B16E9"/>
    <w:rsid w:val="001C06A6"/>
    <w:rsid w:val="001C3202"/>
    <w:rsid w:val="001F42D0"/>
    <w:rsid w:val="001F4C17"/>
    <w:rsid w:val="001F6DBA"/>
    <w:rsid w:val="0020588A"/>
    <w:rsid w:val="00207611"/>
    <w:rsid w:val="002158C8"/>
    <w:rsid w:val="00216D6A"/>
    <w:rsid w:val="0023274E"/>
    <w:rsid w:val="002327CB"/>
    <w:rsid w:val="0024021D"/>
    <w:rsid w:val="00243210"/>
    <w:rsid w:val="002635B2"/>
    <w:rsid w:val="00265AB1"/>
    <w:rsid w:val="00285A5A"/>
    <w:rsid w:val="00297E33"/>
    <w:rsid w:val="002B0272"/>
    <w:rsid w:val="002B615A"/>
    <w:rsid w:val="002D2E8A"/>
    <w:rsid w:val="002D511C"/>
    <w:rsid w:val="002D529E"/>
    <w:rsid w:val="002F0969"/>
    <w:rsid w:val="002F5D89"/>
    <w:rsid w:val="002F60ED"/>
    <w:rsid w:val="00344D2E"/>
    <w:rsid w:val="00395D39"/>
    <w:rsid w:val="003E18DE"/>
    <w:rsid w:val="003F02E6"/>
    <w:rsid w:val="0040770B"/>
    <w:rsid w:val="0041026B"/>
    <w:rsid w:val="00462A06"/>
    <w:rsid w:val="004D1CAD"/>
    <w:rsid w:val="004E5BAC"/>
    <w:rsid w:val="00543593"/>
    <w:rsid w:val="00587309"/>
    <w:rsid w:val="00593AEF"/>
    <w:rsid w:val="0059751E"/>
    <w:rsid w:val="005A39BF"/>
    <w:rsid w:val="005C2A02"/>
    <w:rsid w:val="005C77CE"/>
    <w:rsid w:val="005E2233"/>
    <w:rsid w:val="005E2EAF"/>
    <w:rsid w:val="005E4002"/>
    <w:rsid w:val="005E78F1"/>
    <w:rsid w:val="005F4605"/>
    <w:rsid w:val="00605479"/>
    <w:rsid w:val="0062175D"/>
    <w:rsid w:val="006459AF"/>
    <w:rsid w:val="006539CB"/>
    <w:rsid w:val="006667AC"/>
    <w:rsid w:val="00682DF6"/>
    <w:rsid w:val="006A0180"/>
    <w:rsid w:val="006B3542"/>
    <w:rsid w:val="006D03C9"/>
    <w:rsid w:val="006F2D91"/>
    <w:rsid w:val="007312ED"/>
    <w:rsid w:val="00747F38"/>
    <w:rsid w:val="007710FD"/>
    <w:rsid w:val="00783125"/>
    <w:rsid w:val="00785097"/>
    <w:rsid w:val="00787331"/>
    <w:rsid w:val="007B6EE0"/>
    <w:rsid w:val="007F211B"/>
    <w:rsid w:val="008359D0"/>
    <w:rsid w:val="00861C8C"/>
    <w:rsid w:val="0088691E"/>
    <w:rsid w:val="008A351A"/>
    <w:rsid w:val="008F328B"/>
    <w:rsid w:val="008F33F6"/>
    <w:rsid w:val="008F3EBC"/>
    <w:rsid w:val="00901A55"/>
    <w:rsid w:val="00923257"/>
    <w:rsid w:val="00961FB7"/>
    <w:rsid w:val="009732A5"/>
    <w:rsid w:val="00974138"/>
    <w:rsid w:val="0097592F"/>
    <w:rsid w:val="009C3E2E"/>
    <w:rsid w:val="009E2855"/>
    <w:rsid w:val="009E74B4"/>
    <w:rsid w:val="009E7B90"/>
    <w:rsid w:val="00A1178C"/>
    <w:rsid w:val="00A377C2"/>
    <w:rsid w:val="00A42840"/>
    <w:rsid w:val="00A43A4F"/>
    <w:rsid w:val="00A540C5"/>
    <w:rsid w:val="00A6346B"/>
    <w:rsid w:val="00AB4E21"/>
    <w:rsid w:val="00B2086B"/>
    <w:rsid w:val="00B27138"/>
    <w:rsid w:val="00B60D09"/>
    <w:rsid w:val="00BB73DE"/>
    <w:rsid w:val="00C24081"/>
    <w:rsid w:val="00C525E8"/>
    <w:rsid w:val="00C6148B"/>
    <w:rsid w:val="00C7683A"/>
    <w:rsid w:val="00C9534D"/>
    <w:rsid w:val="00CB3B4D"/>
    <w:rsid w:val="00CC2D02"/>
    <w:rsid w:val="00CC6472"/>
    <w:rsid w:val="00CC6680"/>
    <w:rsid w:val="00CD5ECC"/>
    <w:rsid w:val="00CE6032"/>
    <w:rsid w:val="00CF157B"/>
    <w:rsid w:val="00CF3171"/>
    <w:rsid w:val="00D07747"/>
    <w:rsid w:val="00D30AEF"/>
    <w:rsid w:val="00D31031"/>
    <w:rsid w:val="00D546AC"/>
    <w:rsid w:val="00D62B25"/>
    <w:rsid w:val="00DB259B"/>
    <w:rsid w:val="00DB4556"/>
    <w:rsid w:val="00DD1D0C"/>
    <w:rsid w:val="00E06395"/>
    <w:rsid w:val="00E0653B"/>
    <w:rsid w:val="00E25E2B"/>
    <w:rsid w:val="00E438AF"/>
    <w:rsid w:val="00E51969"/>
    <w:rsid w:val="00E64C83"/>
    <w:rsid w:val="00E72DA7"/>
    <w:rsid w:val="00E733E1"/>
    <w:rsid w:val="00E7464C"/>
    <w:rsid w:val="00E968F2"/>
    <w:rsid w:val="00EA7C48"/>
    <w:rsid w:val="00EB048E"/>
    <w:rsid w:val="00EE7A74"/>
    <w:rsid w:val="00EF30A6"/>
    <w:rsid w:val="00F00EE0"/>
    <w:rsid w:val="00F23088"/>
    <w:rsid w:val="00F25D14"/>
    <w:rsid w:val="00F61701"/>
    <w:rsid w:val="00FA4FCB"/>
    <w:rsid w:val="00FC6604"/>
    <w:rsid w:val="00FF58DA"/>
    <w:rsid w:val="4D8869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unhideWhenUsed="0"/>
    <w:lsdException w:name="footer"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No List" w:uiPriority="0"/>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FB7"/>
    <w:pPr>
      <w:widowControl w:val="0"/>
      <w:jc w:val="both"/>
    </w:pPr>
    <w:rPr>
      <w:kern w:val="2"/>
      <w:sz w:val="21"/>
      <w:szCs w:val="22"/>
    </w:rPr>
  </w:style>
  <w:style w:type="paragraph" w:styleId="1">
    <w:name w:val="heading 1"/>
    <w:basedOn w:val="a"/>
    <w:link w:val="1Char"/>
    <w:qFormat/>
    <w:locked/>
    <w:rsid w:val="00E0653B"/>
    <w:pPr>
      <w:widowControl/>
      <w:spacing w:before="100" w:beforeAutospacing="1" w:after="100" w:afterAutospacing="1"/>
      <w:jc w:val="left"/>
      <w:outlineLvl w:val="0"/>
    </w:pPr>
    <w:rPr>
      <w:rFonts w:ascii="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961FB7"/>
    <w:rPr>
      <w:sz w:val="18"/>
      <w:szCs w:val="18"/>
    </w:rPr>
  </w:style>
  <w:style w:type="paragraph" w:styleId="a4">
    <w:name w:val="footer"/>
    <w:basedOn w:val="a"/>
    <w:link w:val="Char0"/>
    <w:rsid w:val="00961FB7"/>
    <w:pPr>
      <w:tabs>
        <w:tab w:val="center" w:pos="4153"/>
        <w:tab w:val="right" w:pos="8306"/>
      </w:tabs>
      <w:snapToGrid w:val="0"/>
      <w:jc w:val="left"/>
    </w:pPr>
    <w:rPr>
      <w:sz w:val="18"/>
      <w:szCs w:val="18"/>
    </w:rPr>
  </w:style>
  <w:style w:type="paragraph" w:styleId="a5">
    <w:name w:val="header"/>
    <w:basedOn w:val="a"/>
    <w:link w:val="Char1"/>
    <w:rsid w:val="00961FB7"/>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uiPriority w:val="99"/>
    <w:qFormat/>
    <w:rsid w:val="00961FB7"/>
    <w:pPr>
      <w:ind w:firstLineChars="200" w:firstLine="420"/>
    </w:pPr>
    <w:rPr>
      <w:rFonts w:ascii="Times New Roman" w:hAnsi="Times New Roman"/>
      <w:szCs w:val="24"/>
    </w:rPr>
  </w:style>
  <w:style w:type="character" w:customStyle="1" w:styleId="Char1">
    <w:name w:val="页眉 Char"/>
    <w:basedOn w:val="a0"/>
    <w:link w:val="a5"/>
    <w:locked/>
    <w:rsid w:val="00961FB7"/>
    <w:rPr>
      <w:rFonts w:cs="Times New Roman"/>
      <w:sz w:val="18"/>
      <w:szCs w:val="18"/>
    </w:rPr>
  </w:style>
  <w:style w:type="character" w:customStyle="1" w:styleId="Char0">
    <w:name w:val="页脚 Char"/>
    <w:basedOn w:val="a0"/>
    <w:link w:val="a4"/>
    <w:locked/>
    <w:rsid w:val="00961FB7"/>
    <w:rPr>
      <w:rFonts w:cs="Times New Roman"/>
      <w:sz w:val="18"/>
      <w:szCs w:val="18"/>
    </w:rPr>
  </w:style>
  <w:style w:type="character" w:customStyle="1" w:styleId="Char">
    <w:name w:val="批注框文本 Char"/>
    <w:basedOn w:val="a0"/>
    <w:link w:val="a3"/>
    <w:uiPriority w:val="99"/>
    <w:semiHidden/>
    <w:qFormat/>
    <w:locked/>
    <w:rsid w:val="00961FB7"/>
    <w:rPr>
      <w:rFonts w:cs="Times New Roman"/>
      <w:sz w:val="18"/>
      <w:szCs w:val="18"/>
    </w:rPr>
  </w:style>
  <w:style w:type="paragraph" w:customStyle="1" w:styleId="Char2">
    <w:name w:val="Char"/>
    <w:basedOn w:val="a"/>
    <w:rsid w:val="00E0653B"/>
    <w:rPr>
      <w:rFonts w:ascii="Times New Roman" w:hAnsi="Times New Roman"/>
      <w:szCs w:val="21"/>
    </w:rPr>
  </w:style>
  <w:style w:type="character" w:customStyle="1" w:styleId="1Char">
    <w:name w:val="标题 1 Char"/>
    <w:basedOn w:val="a0"/>
    <w:link w:val="1"/>
    <w:rsid w:val="00E0653B"/>
    <w:rPr>
      <w:rFonts w:ascii="宋体" w:hAnsi="宋体" w:cs="宋体"/>
      <w:kern w:val="36"/>
      <w:sz w:val="24"/>
      <w:szCs w:val="24"/>
    </w:rPr>
  </w:style>
  <w:style w:type="paragraph" w:styleId="a6">
    <w:name w:val="Normal (Web)"/>
    <w:basedOn w:val="a"/>
    <w:uiPriority w:val="99"/>
    <w:rsid w:val="00E0653B"/>
    <w:pPr>
      <w:widowControl/>
      <w:spacing w:before="100" w:beforeAutospacing="1" w:after="100" w:afterAutospacing="1"/>
      <w:jc w:val="left"/>
    </w:pPr>
    <w:rPr>
      <w:rFonts w:ascii="宋体" w:hAnsi="宋体" w:cs="宋体"/>
      <w:kern w:val="0"/>
      <w:sz w:val="24"/>
      <w:szCs w:val="24"/>
    </w:rPr>
  </w:style>
  <w:style w:type="character" w:styleId="a7">
    <w:name w:val="Strong"/>
    <w:basedOn w:val="a0"/>
    <w:qFormat/>
    <w:locked/>
    <w:rsid w:val="00E0653B"/>
    <w:rPr>
      <w:b/>
      <w:bCs/>
    </w:rPr>
  </w:style>
  <w:style w:type="paragraph" w:styleId="a8">
    <w:name w:val="List Paragraph"/>
    <w:basedOn w:val="a"/>
    <w:uiPriority w:val="99"/>
    <w:unhideWhenUsed/>
    <w:rsid w:val="0024321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2050" textRotate="1"/>
  </customShpExts>
</s:customData>
</file>

<file path=customXml/itemProps1.xml><?xml version="1.0" encoding="utf-8"?>
<ds:datastoreItem xmlns:ds="http://schemas.openxmlformats.org/officeDocument/2006/customXml" ds:itemID="{C5D7EDA2-12B6-40BF-B4C1-55F7AF6E51C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6</Pages>
  <Words>1254</Words>
  <Characters>1268</Characters>
  <Application>Microsoft Office Word</Application>
  <DocSecurity>0</DocSecurity>
  <Lines>60</Lines>
  <Paragraphs>42</Paragraphs>
  <ScaleCrop>false</ScaleCrop>
  <Company>china</Company>
  <LinksUpToDate>false</LinksUpToDate>
  <CharactersWithSpaces>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白前永</cp:lastModifiedBy>
  <cp:revision>24</cp:revision>
  <cp:lastPrinted>2018-07-11T01:13:00Z</cp:lastPrinted>
  <dcterms:created xsi:type="dcterms:W3CDTF">2016-09-27T02:11:00Z</dcterms:created>
  <dcterms:modified xsi:type="dcterms:W3CDTF">2018-07-27T06:47:00Z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